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AB" w:rsidRDefault="00D13DAB" w:rsidP="00C13B4A">
      <w:pPr>
        <w:spacing w:line="580" w:lineRule="exact"/>
        <w:jc w:val="center"/>
        <w:rPr>
          <w:rFonts w:ascii="方正小标宋简体" w:eastAsia="方正小标宋简体"/>
          <w:sz w:val="44"/>
          <w:szCs w:val="44"/>
        </w:rPr>
      </w:pPr>
    </w:p>
    <w:p w:rsidR="002A4494" w:rsidRPr="00BD68C1" w:rsidRDefault="002A4494" w:rsidP="00BD68C1">
      <w:pPr>
        <w:widowControl/>
        <w:spacing w:line="560" w:lineRule="exact"/>
        <w:ind w:right="640" w:firstLineChars="200" w:firstLine="640"/>
        <w:jc w:val="right"/>
        <w:rPr>
          <w:rFonts w:ascii="仿宋_GB2312" w:eastAsia="仿宋_GB2312" w:hAnsi="Calibri" w:cs="Times New Roman"/>
          <w:kern w:val="0"/>
          <w:sz w:val="32"/>
          <w:szCs w:val="32"/>
        </w:rPr>
      </w:pPr>
    </w:p>
    <w:p w:rsidR="00863758" w:rsidRDefault="00EF5954" w:rsidP="006A39CB">
      <w:pPr>
        <w:widowControl/>
        <w:spacing w:line="640" w:lineRule="exact"/>
        <w:jc w:val="center"/>
        <w:rPr>
          <w:rFonts w:ascii="方正小标宋简体" w:eastAsia="方正小标宋简体" w:hAnsi="UOHPFW+FZXBSK--GBK1-0" w:cs="UOHPFW+FZXBSK--GBK1-0" w:hint="eastAsia"/>
          <w:color w:val="000000"/>
          <w:spacing w:val="29"/>
          <w:sz w:val="44"/>
          <w:szCs w:val="44"/>
        </w:rPr>
      </w:pPr>
      <w:r>
        <w:rPr>
          <w:rFonts w:ascii="方正小标宋简体" w:eastAsia="方正小标宋简体" w:hint="eastAsia"/>
          <w:sz w:val="44"/>
          <w:szCs w:val="44"/>
        </w:rPr>
        <w:t>宁夏回族自治区</w:t>
      </w:r>
      <w:r w:rsidR="00B9116E" w:rsidRPr="00C13B4A">
        <w:rPr>
          <w:rFonts w:ascii="方正小标宋简体" w:eastAsia="方正小标宋简体" w:hAnsi="UOHPFW+FZXBSK--GBK1-0" w:cs="UOHPFW+FZXBSK--GBK1-0" w:hint="eastAsia"/>
          <w:color w:val="000000"/>
          <w:spacing w:val="29"/>
          <w:sz w:val="44"/>
          <w:szCs w:val="44"/>
        </w:rPr>
        <w:t>非道路移动机械</w:t>
      </w:r>
    </w:p>
    <w:p w:rsidR="00B9116E" w:rsidRDefault="00F154FE" w:rsidP="006A39CB">
      <w:pPr>
        <w:widowControl/>
        <w:spacing w:line="640" w:lineRule="exact"/>
        <w:jc w:val="center"/>
        <w:rPr>
          <w:rFonts w:ascii="方正小标宋简体" w:eastAsia="方正小标宋简体" w:hAnsi="UOHPFW+FZXBSK--GBK1-0" w:cs="UOHPFW+FZXBSK--GBK1-0" w:hint="eastAsia"/>
          <w:color w:val="000000"/>
          <w:spacing w:val="29"/>
          <w:sz w:val="44"/>
          <w:szCs w:val="44"/>
        </w:rPr>
      </w:pPr>
      <w:r>
        <w:rPr>
          <w:rFonts w:ascii="方正小标宋简体" w:eastAsia="方正小标宋简体" w:hAnsi="UOHPFW+FZXBSK--GBK1-0" w:cs="UOHPFW+FZXBSK--GBK1-0" w:hint="eastAsia"/>
          <w:color w:val="000000"/>
          <w:spacing w:val="29"/>
          <w:sz w:val="44"/>
          <w:szCs w:val="44"/>
        </w:rPr>
        <w:t>编码</w:t>
      </w:r>
      <w:r w:rsidR="00E70E26" w:rsidRPr="00C13B4A">
        <w:rPr>
          <w:rFonts w:ascii="方正小标宋简体" w:eastAsia="方正小标宋简体" w:hAnsi="UOHPFW+FZXBSK--GBK1-0" w:cs="UOHPFW+FZXBSK--GBK1-0" w:hint="eastAsia"/>
          <w:color w:val="000000"/>
          <w:spacing w:val="29"/>
          <w:sz w:val="44"/>
          <w:szCs w:val="44"/>
        </w:rPr>
        <w:t>登记</w:t>
      </w:r>
      <w:r>
        <w:rPr>
          <w:rFonts w:ascii="方正小标宋简体" w:eastAsia="方正小标宋简体" w:hAnsi="UOHPFW+FZXBSK--GBK1-0" w:cs="UOHPFW+FZXBSK--GBK1-0" w:hint="eastAsia"/>
          <w:color w:val="000000"/>
          <w:spacing w:val="29"/>
          <w:sz w:val="44"/>
          <w:szCs w:val="44"/>
        </w:rPr>
        <w:t>使用</w:t>
      </w:r>
      <w:r w:rsidR="00B9116E" w:rsidRPr="00C13B4A">
        <w:rPr>
          <w:rFonts w:ascii="方正小标宋简体" w:eastAsia="方正小标宋简体" w:hAnsi="UOHPFW+FZXBSK--GBK1-0" w:cs="UOHPFW+FZXBSK--GBK1-0" w:hint="eastAsia"/>
          <w:color w:val="000000"/>
          <w:spacing w:val="29"/>
          <w:sz w:val="44"/>
          <w:szCs w:val="44"/>
        </w:rPr>
        <w:t>管理办法</w:t>
      </w:r>
    </w:p>
    <w:p w:rsidR="00A91BE1" w:rsidRDefault="00A91BE1" w:rsidP="00A91BE1">
      <w:pPr>
        <w:widowControl/>
        <w:shd w:val="clear" w:color="auto" w:fill="FFFFFF"/>
        <w:spacing w:beforeLines="100" w:before="312" w:afterLines="100" w:after="312" w:line="560" w:lineRule="exact"/>
        <w:jc w:val="center"/>
        <w:outlineLvl w:val="0"/>
        <w:rPr>
          <w:rFonts w:ascii="楷体" w:eastAsia="楷体" w:hAnsi="楷体" w:cs="楷体"/>
          <w:spacing w:val="15"/>
          <w:kern w:val="0"/>
          <w:sz w:val="32"/>
          <w:szCs w:val="32"/>
        </w:rPr>
      </w:pPr>
      <w:r>
        <w:rPr>
          <w:rFonts w:ascii="楷体" w:eastAsia="楷体" w:hAnsi="楷体" w:cs="楷体" w:hint="eastAsia"/>
          <w:spacing w:val="15"/>
          <w:kern w:val="0"/>
          <w:sz w:val="32"/>
          <w:szCs w:val="32"/>
        </w:rPr>
        <w:t>（征求意见稿）</w:t>
      </w:r>
    </w:p>
    <w:p w:rsidR="00B9116E" w:rsidRDefault="00B9116E" w:rsidP="001B3FC7">
      <w:pPr>
        <w:widowControl/>
        <w:spacing w:line="580" w:lineRule="exact"/>
        <w:ind w:firstLineChars="200" w:firstLine="640"/>
        <w:rPr>
          <w:rFonts w:ascii="仿宋_GB2312" w:eastAsia="仿宋_GB2312" w:hAnsi="Calibri" w:cs="Times New Roman"/>
          <w:kern w:val="0"/>
          <w:sz w:val="32"/>
          <w:szCs w:val="32"/>
        </w:rPr>
      </w:pPr>
      <w:r w:rsidRPr="00B9116E">
        <w:rPr>
          <w:rFonts w:ascii="仿宋_GB2312" w:eastAsia="仿宋_GB2312" w:hAnsi="Calibri" w:cs="Times New Roman"/>
          <w:kern w:val="0"/>
          <w:sz w:val="32"/>
          <w:szCs w:val="32"/>
        </w:rPr>
        <w:t>第一条 为规范非道路移动机械</w:t>
      </w:r>
      <w:r w:rsidR="003F01F4">
        <w:rPr>
          <w:rFonts w:ascii="仿宋_GB2312" w:eastAsia="仿宋_GB2312" w:hAnsi="Calibri" w:cs="Times New Roman"/>
          <w:kern w:val="0"/>
          <w:sz w:val="32"/>
          <w:szCs w:val="32"/>
        </w:rPr>
        <w:t>编码</w:t>
      </w:r>
      <w:r w:rsidR="003F01F4" w:rsidRPr="00B9116E">
        <w:rPr>
          <w:rFonts w:ascii="仿宋_GB2312" w:eastAsia="仿宋_GB2312" w:hAnsi="Calibri" w:cs="Times New Roman"/>
          <w:kern w:val="0"/>
          <w:sz w:val="32"/>
          <w:szCs w:val="32"/>
        </w:rPr>
        <w:t>登记</w:t>
      </w:r>
      <w:r w:rsidRPr="00B9116E">
        <w:rPr>
          <w:rFonts w:ascii="仿宋_GB2312" w:eastAsia="仿宋_GB2312" w:hAnsi="Calibri" w:cs="Times New Roman"/>
          <w:kern w:val="0"/>
          <w:sz w:val="32"/>
          <w:szCs w:val="32"/>
        </w:rPr>
        <w:t>使用管理,加强非道路移动机械</w:t>
      </w:r>
      <w:r w:rsidR="005206B9" w:rsidRPr="00B9116E">
        <w:rPr>
          <w:rFonts w:ascii="仿宋_GB2312" w:eastAsia="仿宋_GB2312" w:hAnsi="Calibri" w:cs="Times New Roman"/>
          <w:kern w:val="0"/>
          <w:sz w:val="32"/>
          <w:szCs w:val="32"/>
        </w:rPr>
        <w:t>排放</w:t>
      </w:r>
      <w:r w:rsidRPr="00B9116E">
        <w:rPr>
          <w:rFonts w:ascii="仿宋_GB2312" w:eastAsia="仿宋_GB2312" w:hAnsi="Calibri" w:cs="Times New Roman"/>
          <w:kern w:val="0"/>
          <w:sz w:val="32"/>
          <w:szCs w:val="32"/>
        </w:rPr>
        <w:t>污染监管,根据《中华人民共和国大气污染防治法》</w:t>
      </w:r>
      <w:r w:rsidR="000E13D1">
        <w:rPr>
          <w:rFonts w:ascii="仿宋_GB2312" w:eastAsia="仿宋_GB2312" w:hAnsi="Calibri" w:cs="Times New Roman" w:hint="eastAsia"/>
          <w:kern w:val="0"/>
          <w:sz w:val="32"/>
          <w:szCs w:val="32"/>
        </w:rPr>
        <w:t>《宁夏回族自治区大气污染防治条例》</w:t>
      </w:r>
      <w:r w:rsidRPr="00B9116E">
        <w:rPr>
          <w:rFonts w:ascii="仿宋_GB2312" w:eastAsia="仿宋_GB2312" w:hAnsi="Calibri" w:cs="Times New Roman"/>
          <w:kern w:val="0"/>
          <w:sz w:val="32"/>
          <w:szCs w:val="32"/>
        </w:rPr>
        <w:t>《</w:t>
      </w:r>
      <w:r w:rsidR="00DB6F93">
        <w:rPr>
          <w:rFonts w:ascii="仿宋_GB2312" w:eastAsia="仿宋_GB2312" w:hAnsi="Calibri" w:cs="Times New Roman" w:hint="eastAsia"/>
          <w:kern w:val="0"/>
          <w:sz w:val="32"/>
          <w:szCs w:val="32"/>
        </w:rPr>
        <w:t>宁夏回族自治区</w:t>
      </w:r>
      <w:r w:rsidRPr="00B9116E">
        <w:rPr>
          <w:rFonts w:ascii="仿宋_GB2312" w:eastAsia="仿宋_GB2312" w:hAnsi="Calibri" w:cs="Times New Roman"/>
          <w:kern w:val="0"/>
          <w:sz w:val="32"/>
          <w:szCs w:val="32"/>
        </w:rPr>
        <w:t>机动车和非道路移动机械排放污染防治条例》等法律法规</w:t>
      </w:r>
      <w:r w:rsidR="001B3FC7">
        <w:rPr>
          <w:rFonts w:ascii="仿宋_GB2312" w:eastAsia="仿宋_GB2312" w:hAnsi="Microsoft YaHei UI" w:hint="eastAsia"/>
          <w:spacing w:val="15"/>
          <w:sz w:val="32"/>
          <w:szCs w:val="32"/>
        </w:rPr>
        <w:t>，</w:t>
      </w:r>
      <w:r w:rsidR="000874F1" w:rsidRPr="000874F1">
        <w:rPr>
          <w:rFonts w:ascii="仿宋_GB2312" w:eastAsia="仿宋_GB2312" w:hAnsi="Calibri" w:cs="Times New Roman"/>
          <w:kern w:val="0"/>
          <w:sz w:val="32"/>
          <w:szCs w:val="32"/>
        </w:rPr>
        <w:t>结合</w:t>
      </w:r>
      <w:r w:rsidR="00C32398">
        <w:rPr>
          <w:rFonts w:ascii="仿宋_GB2312" w:eastAsia="仿宋_GB2312" w:hAnsi="Calibri" w:cs="Times New Roman"/>
          <w:kern w:val="0"/>
          <w:sz w:val="32"/>
          <w:szCs w:val="32"/>
        </w:rPr>
        <w:t>自治区</w:t>
      </w:r>
      <w:r w:rsidR="000874F1" w:rsidRPr="000874F1">
        <w:rPr>
          <w:rFonts w:ascii="仿宋_GB2312" w:eastAsia="仿宋_GB2312" w:hAnsi="Calibri" w:cs="Times New Roman"/>
          <w:kern w:val="0"/>
          <w:sz w:val="32"/>
          <w:szCs w:val="32"/>
        </w:rPr>
        <w:t>实际,制定本办法</w:t>
      </w:r>
      <w:r w:rsidR="000874F1" w:rsidRPr="000874F1">
        <w:rPr>
          <w:rFonts w:ascii="仿宋_GB2312" w:eastAsia="仿宋_GB2312" w:hAnsi="Calibri" w:cs="Times New Roman" w:hint="eastAsia"/>
          <w:kern w:val="0"/>
          <w:sz w:val="32"/>
          <w:szCs w:val="32"/>
        </w:rPr>
        <w:t>。</w:t>
      </w:r>
    </w:p>
    <w:p w:rsidR="00AE246A" w:rsidRPr="00DF011F" w:rsidRDefault="00DF011F" w:rsidP="00AE246A">
      <w:pPr>
        <w:widowControl/>
        <w:spacing w:line="560" w:lineRule="exact"/>
        <w:ind w:firstLineChars="200" w:firstLine="640"/>
        <w:rPr>
          <w:rFonts w:ascii="仿宋_GB2312" w:eastAsia="仿宋_GB2312" w:hAnsi="Calibri" w:cs="Times New Roman"/>
          <w:kern w:val="0"/>
          <w:sz w:val="32"/>
          <w:szCs w:val="32"/>
        </w:rPr>
      </w:pPr>
      <w:r w:rsidRPr="00DF011F">
        <w:rPr>
          <w:rFonts w:ascii="仿宋_GB2312" w:eastAsia="仿宋_GB2312" w:hAnsi="Calibri" w:cs="Times New Roman"/>
          <w:kern w:val="0"/>
          <w:sz w:val="32"/>
          <w:szCs w:val="32"/>
        </w:rPr>
        <w:t xml:space="preserve">第二条 </w:t>
      </w:r>
      <w:r w:rsidR="00AE246A" w:rsidRPr="00DF011F">
        <w:rPr>
          <w:rFonts w:ascii="仿宋_GB2312" w:eastAsia="仿宋_GB2312" w:hAnsi="Calibri" w:cs="Times New Roman"/>
          <w:kern w:val="0"/>
          <w:sz w:val="32"/>
          <w:szCs w:val="32"/>
        </w:rPr>
        <w:t>本办法适用于在</w:t>
      </w:r>
      <w:r w:rsidR="00AE246A">
        <w:rPr>
          <w:rFonts w:ascii="仿宋_GB2312" w:eastAsia="仿宋_GB2312" w:hAnsi="Calibri" w:cs="Times New Roman"/>
          <w:kern w:val="0"/>
          <w:sz w:val="32"/>
          <w:szCs w:val="32"/>
        </w:rPr>
        <w:t>自治区</w:t>
      </w:r>
      <w:r w:rsidR="00AE246A" w:rsidRPr="00DF011F">
        <w:rPr>
          <w:rFonts w:ascii="仿宋_GB2312" w:eastAsia="仿宋_GB2312" w:hAnsi="Calibri" w:cs="Times New Roman"/>
          <w:kern w:val="0"/>
          <w:sz w:val="32"/>
          <w:szCs w:val="32"/>
        </w:rPr>
        <w:t>行政区域内</w:t>
      </w:r>
      <w:r w:rsidR="00AE246A">
        <w:rPr>
          <w:rFonts w:ascii="仿宋_GB2312" w:eastAsia="仿宋_GB2312" w:hAnsi="Calibri" w:cs="Times New Roman" w:hint="eastAsia"/>
          <w:kern w:val="0"/>
          <w:sz w:val="32"/>
          <w:szCs w:val="32"/>
        </w:rPr>
        <w:t>销售和使用的</w:t>
      </w:r>
      <w:r w:rsidR="00AE246A" w:rsidRPr="00DF011F">
        <w:rPr>
          <w:rFonts w:ascii="仿宋_GB2312" w:eastAsia="仿宋_GB2312" w:hAnsi="Calibri" w:cs="Times New Roman"/>
          <w:kern w:val="0"/>
          <w:sz w:val="32"/>
          <w:szCs w:val="32"/>
        </w:rPr>
        <w:t>非道路移动机械的编码登记和</w:t>
      </w:r>
      <w:r w:rsidR="002A4494">
        <w:rPr>
          <w:rFonts w:ascii="仿宋_GB2312" w:eastAsia="仿宋_GB2312" w:hAnsi="Calibri" w:cs="Times New Roman" w:hint="eastAsia"/>
          <w:kern w:val="0"/>
          <w:sz w:val="32"/>
          <w:szCs w:val="32"/>
        </w:rPr>
        <w:t>工地</w:t>
      </w:r>
      <w:r w:rsidR="00AE246A" w:rsidRPr="00DF011F">
        <w:rPr>
          <w:rFonts w:ascii="仿宋_GB2312" w:eastAsia="仿宋_GB2312" w:hAnsi="Calibri" w:cs="Times New Roman"/>
          <w:kern w:val="0"/>
          <w:sz w:val="32"/>
          <w:szCs w:val="32"/>
        </w:rPr>
        <w:t>施工</w:t>
      </w:r>
      <w:r w:rsidR="00CB2C25">
        <w:rPr>
          <w:rFonts w:ascii="仿宋_GB2312" w:eastAsia="仿宋_GB2312" w:hAnsi="Calibri" w:cs="Times New Roman" w:hint="eastAsia"/>
          <w:kern w:val="0"/>
          <w:sz w:val="32"/>
          <w:szCs w:val="32"/>
        </w:rPr>
        <w:t>工程</w:t>
      </w:r>
      <w:r w:rsidR="002A4494">
        <w:rPr>
          <w:rFonts w:ascii="仿宋_GB2312" w:eastAsia="仿宋_GB2312" w:hAnsi="Calibri" w:cs="Times New Roman" w:hint="eastAsia"/>
          <w:kern w:val="0"/>
          <w:sz w:val="32"/>
          <w:szCs w:val="32"/>
        </w:rPr>
        <w:t>机械</w:t>
      </w:r>
      <w:r w:rsidR="00AE246A" w:rsidRPr="00DF011F">
        <w:rPr>
          <w:rFonts w:ascii="仿宋_GB2312" w:eastAsia="仿宋_GB2312" w:hAnsi="Calibri" w:cs="Times New Roman"/>
          <w:kern w:val="0"/>
          <w:sz w:val="32"/>
          <w:szCs w:val="32"/>
        </w:rPr>
        <w:t>现场</w:t>
      </w:r>
      <w:r w:rsidR="00AE246A">
        <w:rPr>
          <w:rFonts w:ascii="仿宋_GB2312" w:eastAsia="仿宋_GB2312" w:hAnsi="Calibri" w:cs="Times New Roman" w:hint="eastAsia"/>
          <w:kern w:val="0"/>
          <w:sz w:val="32"/>
          <w:szCs w:val="32"/>
        </w:rPr>
        <w:t>记录</w:t>
      </w:r>
      <w:r w:rsidR="00AE246A" w:rsidRPr="00DF011F">
        <w:rPr>
          <w:rFonts w:ascii="仿宋_GB2312" w:eastAsia="仿宋_GB2312" w:hAnsi="Calibri" w:cs="Times New Roman"/>
          <w:kern w:val="0"/>
          <w:sz w:val="32"/>
          <w:szCs w:val="32"/>
        </w:rPr>
        <w:t>。</w:t>
      </w:r>
    </w:p>
    <w:p w:rsidR="00AE246A" w:rsidRPr="003109D1" w:rsidRDefault="00AE246A" w:rsidP="00AE246A">
      <w:pPr>
        <w:widowControl/>
        <w:spacing w:line="560" w:lineRule="exact"/>
        <w:ind w:firstLineChars="200" w:firstLine="640"/>
        <w:rPr>
          <w:rFonts w:ascii="仿宋_GB2312" w:eastAsia="仿宋_GB2312" w:hAnsi="Calibri" w:cs="Times New Roman"/>
          <w:kern w:val="0"/>
          <w:sz w:val="32"/>
          <w:szCs w:val="32"/>
        </w:rPr>
      </w:pPr>
      <w:r w:rsidRPr="003109D1">
        <w:rPr>
          <w:rFonts w:ascii="仿宋_GB2312" w:eastAsia="仿宋_GB2312" w:hAnsi="Calibri" w:cs="Times New Roman"/>
          <w:kern w:val="0"/>
          <w:sz w:val="32"/>
          <w:szCs w:val="32"/>
        </w:rPr>
        <w:t>本办法中的非道路移动机械指在</w:t>
      </w:r>
      <w:r>
        <w:rPr>
          <w:rFonts w:ascii="仿宋_GB2312" w:eastAsia="仿宋_GB2312" w:hAnsi="Calibri" w:cs="Times New Roman"/>
          <w:kern w:val="0"/>
          <w:sz w:val="32"/>
          <w:szCs w:val="32"/>
        </w:rPr>
        <w:t>自治区</w:t>
      </w:r>
      <w:r w:rsidR="00CB2C25">
        <w:rPr>
          <w:rFonts w:ascii="仿宋_GB2312" w:eastAsia="仿宋_GB2312" w:hAnsi="Calibri" w:cs="Times New Roman" w:hint="eastAsia"/>
          <w:kern w:val="0"/>
          <w:sz w:val="32"/>
          <w:szCs w:val="32"/>
        </w:rPr>
        <w:t>境内</w:t>
      </w:r>
      <w:r w:rsidRPr="003109D1">
        <w:rPr>
          <w:rFonts w:ascii="仿宋_GB2312" w:eastAsia="仿宋_GB2312" w:hAnsi="Calibri" w:cs="Times New Roman"/>
          <w:kern w:val="0"/>
          <w:sz w:val="32"/>
          <w:szCs w:val="32"/>
        </w:rPr>
        <w:t>各类工程施工场所、企业厂区(场站)以及</w:t>
      </w:r>
      <w:r w:rsidR="00FC6A52">
        <w:rPr>
          <w:rFonts w:ascii="仿宋_GB2312" w:eastAsia="仿宋_GB2312" w:hAnsi="Calibri" w:cs="Times New Roman" w:hint="eastAsia"/>
          <w:kern w:val="0"/>
          <w:sz w:val="32"/>
          <w:szCs w:val="32"/>
        </w:rPr>
        <w:t>物流园区、</w:t>
      </w:r>
      <w:r w:rsidR="00D7163B">
        <w:rPr>
          <w:rFonts w:ascii="仿宋_GB2312" w:eastAsia="仿宋_GB2312" w:hAnsi="Calibri" w:cs="Times New Roman" w:hint="eastAsia"/>
          <w:kern w:val="0"/>
          <w:sz w:val="32"/>
          <w:szCs w:val="32"/>
        </w:rPr>
        <w:t>铁路</w:t>
      </w:r>
      <w:r w:rsidR="00E14ACD">
        <w:rPr>
          <w:rFonts w:ascii="仿宋_GB2312" w:eastAsia="仿宋_GB2312" w:hAnsi="Calibri" w:cs="Times New Roman" w:hint="eastAsia"/>
          <w:kern w:val="0"/>
          <w:sz w:val="32"/>
          <w:szCs w:val="32"/>
        </w:rPr>
        <w:t>货站</w:t>
      </w:r>
      <w:r w:rsidRPr="003109D1">
        <w:rPr>
          <w:rFonts w:ascii="仿宋_GB2312" w:eastAsia="仿宋_GB2312" w:hAnsi="Calibri" w:cs="Times New Roman"/>
          <w:kern w:val="0"/>
          <w:sz w:val="32"/>
          <w:szCs w:val="32"/>
        </w:rPr>
        <w:t>、机场等场所作业的工程机械</w:t>
      </w:r>
      <w:r w:rsidR="00CB2C25">
        <w:rPr>
          <w:rFonts w:ascii="仿宋_GB2312" w:eastAsia="仿宋_GB2312" w:hAnsi="Calibri" w:cs="Times New Roman" w:hint="eastAsia"/>
          <w:kern w:val="0"/>
          <w:sz w:val="32"/>
          <w:szCs w:val="32"/>
        </w:rPr>
        <w:t>。</w:t>
      </w:r>
      <w:r w:rsidRPr="003109D1">
        <w:rPr>
          <w:rFonts w:ascii="仿宋_GB2312" w:eastAsia="仿宋_GB2312" w:hAnsi="Calibri" w:cs="Times New Roman"/>
          <w:kern w:val="0"/>
          <w:sz w:val="32"/>
          <w:szCs w:val="32"/>
        </w:rPr>
        <w:t>主要包括挖掘机、起重机、推土机、装载机、压路机、摊铺机、平地机、叉车、桩工机械、堆高机、牵引车、摆渡车、场(厂)内车辆等移动机械和</w:t>
      </w:r>
      <w:proofErr w:type="gramStart"/>
      <w:r w:rsidRPr="003109D1">
        <w:rPr>
          <w:rFonts w:ascii="仿宋_GB2312" w:eastAsia="仿宋_GB2312" w:hAnsi="Calibri" w:cs="Times New Roman"/>
          <w:kern w:val="0"/>
          <w:sz w:val="32"/>
          <w:szCs w:val="32"/>
        </w:rPr>
        <w:t>可</w:t>
      </w:r>
      <w:proofErr w:type="gramEnd"/>
      <w:r w:rsidRPr="003109D1">
        <w:rPr>
          <w:rFonts w:ascii="仿宋_GB2312" w:eastAsia="仿宋_GB2312" w:hAnsi="Calibri" w:cs="Times New Roman"/>
          <w:kern w:val="0"/>
          <w:sz w:val="32"/>
          <w:szCs w:val="32"/>
        </w:rPr>
        <w:t>运输工业设备。</w:t>
      </w:r>
    </w:p>
    <w:p w:rsidR="00AE246A" w:rsidRPr="00FC1DA2" w:rsidRDefault="00AE246A" w:rsidP="00AE246A">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FC1DA2">
        <w:rPr>
          <w:rFonts w:ascii="仿宋_GB2312" w:eastAsia="仿宋_GB2312" w:hAnsi="Calibri" w:cs="Times New Roman"/>
          <w:kern w:val="0"/>
          <w:sz w:val="32"/>
          <w:szCs w:val="32"/>
        </w:rPr>
        <w:t>本办法中的非道路移动机械包括燃油</w:t>
      </w:r>
      <w:r>
        <w:rPr>
          <w:rFonts w:ascii="仿宋_GB2312" w:eastAsia="仿宋_GB2312" w:hAnsi="Calibri" w:cs="Times New Roman" w:hint="eastAsia"/>
          <w:kern w:val="0"/>
          <w:sz w:val="32"/>
          <w:szCs w:val="32"/>
        </w:rPr>
        <w:t>（</w:t>
      </w:r>
      <w:r w:rsidRPr="00FC1DA2">
        <w:rPr>
          <w:rFonts w:ascii="仿宋_GB2312" w:eastAsia="仿宋_GB2312" w:hAnsi="Calibri" w:cs="Times New Roman"/>
          <w:kern w:val="0"/>
          <w:sz w:val="32"/>
          <w:szCs w:val="32"/>
        </w:rPr>
        <w:t>气</w:t>
      </w:r>
      <w:r>
        <w:rPr>
          <w:rFonts w:ascii="仿宋_GB2312" w:eastAsia="仿宋_GB2312" w:hAnsi="Calibri" w:cs="Times New Roman" w:hint="eastAsia"/>
          <w:kern w:val="0"/>
          <w:sz w:val="32"/>
          <w:szCs w:val="32"/>
        </w:rPr>
        <w:t>）</w:t>
      </w:r>
      <w:r w:rsidRPr="00FC1DA2">
        <w:rPr>
          <w:rFonts w:ascii="仿宋_GB2312" w:eastAsia="仿宋_GB2312" w:hAnsi="Calibri" w:cs="Times New Roman"/>
          <w:kern w:val="0"/>
          <w:sz w:val="32"/>
          <w:szCs w:val="32"/>
        </w:rPr>
        <w:t>和</w:t>
      </w:r>
      <w:r>
        <w:rPr>
          <w:rFonts w:ascii="仿宋_GB2312" w:eastAsia="仿宋_GB2312" w:hAnsi="Calibri" w:cs="Times New Roman" w:hint="eastAsia"/>
          <w:kern w:val="0"/>
          <w:sz w:val="32"/>
          <w:szCs w:val="32"/>
        </w:rPr>
        <w:t>油气、油电混合动力、纯</w:t>
      </w:r>
      <w:r w:rsidRPr="00FC1DA2">
        <w:rPr>
          <w:rFonts w:ascii="仿宋_GB2312" w:eastAsia="仿宋_GB2312" w:hAnsi="Calibri" w:cs="Times New Roman"/>
          <w:kern w:val="0"/>
          <w:sz w:val="32"/>
          <w:szCs w:val="32"/>
        </w:rPr>
        <w:t>电动非道路移动机械。</w:t>
      </w:r>
    </w:p>
    <w:p w:rsidR="00196C6E" w:rsidRPr="001E6233" w:rsidRDefault="00AE246A" w:rsidP="00196C6E">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1E6233">
        <w:rPr>
          <w:rFonts w:ascii="仿宋_GB2312" w:eastAsia="仿宋_GB2312" w:hAnsi="Calibri" w:cs="Times New Roman"/>
          <w:kern w:val="0"/>
          <w:sz w:val="32"/>
          <w:szCs w:val="32"/>
        </w:rPr>
        <w:t>第三条</w:t>
      </w:r>
      <w:r>
        <w:rPr>
          <w:rFonts w:ascii="仿宋_GB2312" w:eastAsia="仿宋_GB2312" w:hAnsi="Calibri" w:cs="Times New Roman" w:hint="eastAsia"/>
          <w:kern w:val="0"/>
          <w:sz w:val="32"/>
          <w:szCs w:val="32"/>
        </w:rPr>
        <w:t xml:space="preserve"> </w:t>
      </w:r>
      <w:r w:rsidR="00196C6E" w:rsidRPr="001E6233">
        <w:rPr>
          <w:rFonts w:ascii="仿宋_GB2312" w:eastAsia="仿宋_GB2312" w:hAnsi="Calibri" w:cs="Times New Roman"/>
          <w:kern w:val="0"/>
          <w:sz w:val="32"/>
          <w:szCs w:val="32"/>
        </w:rPr>
        <w:t>在</w:t>
      </w:r>
      <w:r w:rsidR="00196C6E">
        <w:rPr>
          <w:rFonts w:ascii="仿宋_GB2312" w:eastAsia="仿宋_GB2312" w:hAnsi="Calibri" w:cs="Times New Roman"/>
          <w:kern w:val="0"/>
          <w:sz w:val="32"/>
          <w:szCs w:val="32"/>
        </w:rPr>
        <w:t>自治区</w:t>
      </w:r>
      <w:r w:rsidR="00196C6E">
        <w:rPr>
          <w:rFonts w:ascii="仿宋_GB2312" w:eastAsia="仿宋_GB2312" w:hAnsi="Calibri" w:cs="Times New Roman" w:hint="eastAsia"/>
          <w:kern w:val="0"/>
          <w:sz w:val="32"/>
          <w:szCs w:val="32"/>
        </w:rPr>
        <w:t>销售和</w:t>
      </w:r>
      <w:r w:rsidR="00196C6E" w:rsidRPr="001E6233">
        <w:rPr>
          <w:rFonts w:ascii="仿宋_GB2312" w:eastAsia="仿宋_GB2312" w:hAnsi="Calibri" w:cs="Times New Roman"/>
          <w:kern w:val="0"/>
          <w:sz w:val="32"/>
          <w:szCs w:val="32"/>
        </w:rPr>
        <w:t>使用的非道路移动机械,应当按照本办法的规定办理编码登记。</w:t>
      </w:r>
    </w:p>
    <w:p w:rsidR="00AE246A" w:rsidRPr="00931160" w:rsidRDefault="00453353" w:rsidP="00931160">
      <w:pPr>
        <w:spacing w:line="560" w:lineRule="exact"/>
        <w:ind w:firstLineChars="200" w:firstLine="640"/>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lastRenderedPageBreak/>
        <w:t xml:space="preserve">第四条 </w:t>
      </w:r>
      <w:r w:rsidR="00513CB3">
        <w:rPr>
          <w:rFonts w:ascii="仿宋_GB2312" w:eastAsia="仿宋_GB2312" w:hAnsi="Calibri" w:cs="Times New Roman" w:hint="eastAsia"/>
          <w:kern w:val="0"/>
          <w:sz w:val="32"/>
          <w:szCs w:val="32"/>
        </w:rPr>
        <w:t>自治区生态环境</w:t>
      </w:r>
      <w:r w:rsidR="00FB1ABE">
        <w:rPr>
          <w:rFonts w:ascii="仿宋_GB2312" w:eastAsia="仿宋_GB2312" w:hAnsi="Calibri" w:cs="Times New Roman" w:hint="eastAsia"/>
          <w:kern w:val="0"/>
          <w:sz w:val="32"/>
          <w:szCs w:val="32"/>
        </w:rPr>
        <w:t>与</w:t>
      </w:r>
      <w:r w:rsidR="00513CB3">
        <w:rPr>
          <w:rFonts w:ascii="仿宋_GB2312" w:eastAsia="仿宋_GB2312" w:hAnsi="Calibri" w:cs="Times New Roman" w:hint="eastAsia"/>
          <w:kern w:val="0"/>
          <w:sz w:val="32"/>
          <w:szCs w:val="32"/>
        </w:rPr>
        <w:t>市场监管部门</w:t>
      </w:r>
      <w:r w:rsidR="00AE246A" w:rsidRPr="00931160">
        <w:rPr>
          <w:rFonts w:ascii="仿宋_GB2312" w:eastAsia="仿宋_GB2312" w:hAnsi="Calibri" w:cs="Times New Roman" w:hint="eastAsia"/>
          <w:kern w:val="0"/>
          <w:sz w:val="32"/>
          <w:szCs w:val="32"/>
        </w:rPr>
        <w:t>建立</w:t>
      </w:r>
      <w:r w:rsidR="00513CB3" w:rsidRPr="00931160">
        <w:rPr>
          <w:rFonts w:ascii="仿宋_GB2312" w:eastAsia="仿宋_GB2312" w:hAnsi="Calibri" w:cs="Times New Roman" w:hint="eastAsia"/>
          <w:kern w:val="0"/>
          <w:sz w:val="32"/>
          <w:szCs w:val="32"/>
        </w:rPr>
        <w:t>非道路</w:t>
      </w:r>
      <w:r w:rsidR="00513CB3" w:rsidRPr="00931160">
        <w:rPr>
          <w:rFonts w:ascii="仿宋_GB2312" w:eastAsia="仿宋_GB2312" w:hAnsi="Calibri" w:cs="Times New Roman"/>
          <w:kern w:val="0"/>
          <w:sz w:val="32"/>
          <w:szCs w:val="32"/>
        </w:rPr>
        <w:t>移动</w:t>
      </w:r>
      <w:r w:rsidR="00513CB3" w:rsidRPr="00931160">
        <w:rPr>
          <w:rFonts w:ascii="仿宋_GB2312" w:eastAsia="仿宋_GB2312" w:hAnsi="Calibri" w:cs="Times New Roman" w:hint="eastAsia"/>
          <w:kern w:val="0"/>
          <w:sz w:val="32"/>
          <w:szCs w:val="32"/>
        </w:rPr>
        <w:t>机械</w:t>
      </w:r>
      <w:r w:rsidR="00AE246A" w:rsidRPr="00931160">
        <w:rPr>
          <w:rFonts w:ascii="仿宋_GB2312" w:eastAsia="仿宋_GB2312" w:hAnsi="Calibri" w:cs="Times New Roman" w:hint="eastAsia"/>
          <w:kern w:val="0"/>
          <w:sz w:val="32"/>
          <w:szCs w:val="32"/>
        </w:rPr>
        <w:t>销售端编码登记联合工作机制</w:t>
      </w:r>
      <w:r w:rsidR="00931160" w:rsidRPr="00931160">
        <w:rPr>
          <w:rFonts w:ascii="仿宋_GB2312" w:eastAsia="仿宋_GB2312" w:hAnsi="Calibri" w:cs="Times New Roman" w:hint="eastAsia"/>
          <w:kern w:val="0"/>
          <w:sz w:val="32"/>
          <w:szCs w:val="32"/>
        </w:rPr>
        <w:t>，</w:t>
      </w:r>
      <w:r w:rsidR="00AE246A" w:rsidRPr="00931160">
        <w:rPr>
          <w:rFonts w:ascii="仿宋_GB2312" w:eastAsia="仿宋_GB2312" w:hAnsi="Calibri" w:cs="Times New Roman" w:hint="eastAsia"/>
          <w:kern w:val="0"/>
          <w:sz w:val="32"/>
          <w:szCs w:val="32"/>
        </w:rPr>
        <w:t>将</w:t>
      </w:r>
      <w:r w:rsidR="00AE246A" w:rsidRPr="00931160">
        <w:rPr>
          <w:rFonts w:ascii="仿宋_GB2312" w:eastAsia="仿宋_GB2312" w:hAnsi="Calibri" w:cs="Times New Roman"/>
          <w:kern w:val="0"/>
          <w:sz w:val="32"/>
          <w:szCs w:val="32"/>
        </w:rPr>
        <w:t>机械</w:t>
      </w:r>
      <w:r w:rsidR="00AE246A" w:rsidRPr="00931160">
        <w:rPr>
          <w:rFonts w:ascii="仿宋_GB2312" w:eastAsia="仿宋_GB2312" w:hAnsi="Calibri" w:cs="Times New Roman" w:hint="eastAsia"/>
          <w:kern w:val="0"/>
          <w:sz w:val="32"/>
          <w:szCs w:val="32"/>
        </w:rPr>
        <w:t>销售企业纳入编码登记源头管理</w:t>
      </w:r>
      <w:r w:rsidR="00FB1ABE">
        <w:rPr>
          <w:rFonts w:ascii="仿宋_GB2312" w:eastAsia="仿宋_GB2312" w:hAnsi="Calibri" w:cs="Times New Roman" w:hint="eastAsia"/>
          <w:kern w:val="0"/>
          <w:sz w:val="32"/>
          <w:szCs w:val="32"/>
        </w:rPr>
        <w:t>。</w:t>
      </w:r>
      <w:r w:rsidR="00AE246A" w:rsidRPr="00931160">
        <w:rPr>
          <w:rFonts w:ascii="仿宋_GB2312" w:eastAsia="仿宋_GB2312" w:hAnsi="Calibri" w:cs="Times New Roman" w:hint="eastAsia"/>
          <w:kern w:val="0"/>
          <w:sz w:val="32"/>
          <w:szCs w:val="32"/>
        </w:rPr>
        <w:t>建立非道路</w:t>
      </w:r>
      <w:r w:rsidR="00AE246A" w:rsidRPr="00931160">
        <w:rPr>
          <w:rFonts w:ascii="仿宋_GB2312" w:eastAsia="仿宋_GB2312" w:hAnsi="Calibri" w:cs="Times New Roman"/>
          <w:kern w:val="0"/>
          <w:sz w:val="32"/>
          <w:szCs w:val="32"/>
        </w:rPr>
        <w:t>移动机械</w:t>
      </w:r>
      <w:r w:rsidR="00AE246A" w:rsidRPr="00931160">
        <w:rPr>
          <w:rFonts w:ascii="仿宋_GB2312" w:eastAsia="仿宋_GB2312" w:hAnsi="Calibri" w:cs="Times New Roman" w:hint="eastAsia"/>
          <w:kern w:val="0"/>
          <w:sz w:val="32"/>
          <w:szCs w:val="32"/>
        </w:rPr>
        <w:t>联合检查机制</w:t>
      </w:r>
      <w:r w:rsidR="00CD6763">
        <w:rPr>
          <w:rFonts w:ascii="仿宋_GB2312" w:eastAsia="仿宋_GB2312" w:hAnsi="Calibri" w:cs="Times New Roman" w:hint="eastAsia"/>
          <w:kern w:val="0"/>
          <w:sz w:val="32"/>
          <w:szCs w:val="32"/>
        </w:rPr>
        <w:t>，</w:t>
      </w:r>
      <w:r w:rsidR="00FB1ABE">
        <w:rPr>
          <w:rFonts w:ascii="仿宋_GB2312" w:eastAsia="仿宋_GB2312" w:hAnsi="Calibri" w:cs="Times New Roman" w:hint="eastAsia"/>
          <w:kern w:val="0"/>
          <w:sz w:val="32"/>
          <w:szCs w:val="32"/>
        </w:rPr>
        <w:t>共同</w:t>
      </w:r>
      <w:r w:rsidR="00AE246A" w:rsidRPr="00931160">
        <w:rPr>
          <w:rFonts w:ascii="仿宋_GB2312" w:eastAsia="仿宋_GB2312" w:hAnsi="Calibri" w:cs="Times New Roman" w:hint="eastAsia"/>
          <w:kern w:val="0"/>
          <w:sz w:val="32"/>
          <w:szCs w:val="32"/>
        </w:rPr>
        <w:t>制定监督抽查计划，</w:t>
      </w:r>
      <w:r w:rsidR="00CD6763">
        <w:rPr>
          <w:rFonts w:ascii="仿宋_GB2312" w:eastAsia="仿宋_GB2312" w:hAnsi="Calibri" w:cs="Times New Roman" w:hint="eastAsia"/>
          <w:kern w:val="0"/>
          <w:sz w:val="32"/>
          <w:szCs w:val="32"/>
        </w:rPr>
        <w:t>定期</w:t>
      </w:r>
      <w:r w:rsidR="00196C6E">
        <w:rPr>
          <w:rFonts w:ascii="仿宋_GB2312" w:eastAsia="仿宋_GB2312" w:hAnsi="Calibri" w:cs="Times New Roman" w:hint="eastAsia"/>
          <w:kern w:val="0"/>
          <w:sz w:val="32"/>
          <w:szCs w:val="32"/>
        </w:rPr>
        <w:t>检查</w:t>
      </w:r>
      <w:r w:rsidR="00AE246A" w:rsidRPr="00931160">
        <w:rPr>
          <w:rFonts w:ascii="仿宋_GB2312" w:eastAsia="仿宋_GB2312" w:hAnsi="Calibri" w:cs="Times New Roman" w:hint="eastAsia"/>
          <w:kern w:val="0"/>
          <w:sz w:val="32"/>
          <w:szCs w:val="32"/>
        </w:rPr>
        <w:t>新销售非道路移动机械大气污染物排放状况，逐年提高机械监督抽测覆盖率。</w:t>
      </w:r>
      <w:r w:rsidR="00FB1ABE">
        <w:rPr>
          <w:rFonts w:ascii="仿宋_GB2312" w:eastAsia="仿宋_GB2312" w:hAnsi="Calibri" w:cs="Times New Roman" w:hint="eastAsia"/>
          <w:kern w:val="0"/>
          <w:sz w:val="32"/>
          <w:szCs w:val="32"/>
        </w:rPr>
        <w:t>建立信息督报和共享机制，</w:t>
      </w:r>
      <w:r w:rsidR="00AE246A" w:rsidRPr="00931160">
        <w:rPr>
          <w:rFonts w:ascii="仿宋_GB2312" w:eastAsia="仿宋_GB2312" w:hAnsi="Calibri" w:cs="Times New Roman" w:hint="eastAsia"/>
          <w:kern w:val="0"/>
          <w:sz w:val="32"/>
          <w:szCs w:val="32"/>
        </w:rPr>
        <w:t>各级市场监督管理部门督促销售企业每年按季度向属地生态环境部门提供非道路移动机械销售数据清单</w:t>
      </w:r>
      <w:r w:rsidR="00196C6E">
        <w:rPr>
          <w:rFonts w:ascii="仿宋_GB2312" w:eastAsia="仿宋_GB2312" w:hAnsi="Calibri" w:cs="Times New Roman" w:hint="eastAsia"/>
          <w:kern w:val="0"/>
          <w:sz w:val="32"/>
          <w:szCs w:val="32"/>
        </w:rPr>
        <w:t>，</w:t>
      </w:r>
      <w:r w:rsidR="00AE246A" w:rsidRPr="00931160">
        <w:rPr>
          <w:rFonts w:ascii="仿宋_GB2312" w:eastAsia="仿宋_GB2312" w:hAnsi="Calibri" w:cs="Times New Roman" w:hint="eastAsia"/>
          <w:kern w:val="0"/>
          <w:sz w:val="32"/>
          <w:szCs w:val="32"/>
        </w:rPr>
        <w:t>共享</w:t>
      </w:r>
      <w:r w:rsidR="00196C6E">
        <w:rPr>
          <w:rFonts w:ascii="仿宋_GB2312" w:eastAsia="仿宋_GB2312" w:hAnsi="Calibri" w:cs="Times New Roman" w:hint="eastAsia"/>
          <w:kern w:val="0"/>
          <w:sz w:val="32"/>
          <w:szCs w:val="32"/>
        </w:rPr>
        <w:t>相关</w:t>
      </w:r>
      <w:r w:rsidR="00AE246A" w:rsidRPr="00931160">
        <w:rPr>
          <w:rFonts w:ascii="仿宋_GB2312" w:eastAsia="仿宋_GB2312" w:hAnsi="Calibri" w:cs="Times New Roman"/>
          <w:kern w:val="0"/>
          <w:sz w:val="32"/>
          <w:szCs w:val="32"/>
        </w:rPr>
        <w:t>信息</w:t>
      </w:r>
      <w:r w:rsidR="00AE246A" w:rsidRPr="00931160">
        <w:rPr>
          <w:rFonts w:ascii="仿宋_GB2312" w:eastAsia="仿宋_GB2312" w:hAnsi="Calibri" w:cs="Times New Roman" w:hint="eastAsia"/>
          <w:kern w:val="0"/>
          <w:sz w:val="32"/>
          <w:szCs w:val="32"/>
        </w:rPr>
        <w:t>。</w:t>
      </w:r>
    </w:p>
    <w:p w:rsidR="00850067" w:rsidRDefault="00850067" w:rsidP="001E6233">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1E6233">
        <w:rPr>
          <w:rFonts w:ascii="仿宋_GB2312" w:eastAsia="仿宋_GB2312" w:hAnsi="Calibri" w:cs="Times New Roman"/>
          <w:kern w:val="0"/>
          <w:sz w:val="32"/>
          <w:szCs w:val="32"/>
        </w:rPr>
        <w:t>第</w:t>
      </w:r>
      <w:r w:rsidR="001C24F9">
        <w:rPr>
          <w:rFonts w:ascii="仿宋_GB2312" w:eastAsia="仿宋_GB2312" w:hAnsi="Calibri" w:cs="Times New Roman" w:hint="eastAsia"/>
          <w:kern w:val="0"/>
          <w:sz w:val="32"/>
          <w:szCs w:val="32"/>
        </w:rPr>
        <w:t>五</w:t>
      </w:r>
      <w:r w:rsidRPr="001E6233">
        <w:rPr>
          <w:rFonts w:ascii="仿宋_GB2312" w:eastAsia="仿宋_GB2312" w:hAnsi="Calibri" w:cs="Times New Roman"/>
          <w:kern w:val="0"/>
          <w:sz w:val="32"/>
          <w:szCs w:val="32"/>
        </w:rPr>
        <w:t>条</w:t>
      </w:r>
      <w:r w:rsidR="00561BD0">
        <w:rPr>
          <w:rFonts w:ascii="仿宋_GB2312" w:eastAsia="仿宋_GB2312" w:hAnsi="Calibri" w:cs="Times New Roman" w:hint="eastAsia"/>
          <w:kern w:val="0"/>
          <w:sz w:val="32"/>
          <w:szCs w:val="32"/>
        </w:rPr>
        <w:t xml:space="preserve"> </w:t>
      </w:r>
      <w:r w:rsidR="00B469F8">
        <w:rPr>
          <w:rFonts w:ascii="仿宋_GB2312" w:eastAsia="仿宋_GB2312" w:hAnsi="Calibri" w:cs="Times New Roman" w:hint="eastAsia"/>
          <w:kern w:val="0"/>
          <w:sz w:val="32"/>
          <w:szCs w:val="32"/>
        </w:rPr>
        <w:t>市场监督管理、</w:t>
      </w:r>
      <w:r w:rsidR="00561BD0" w:rsidRPr="00850067">
        <w:rPr>
          <w:rFonts w:ascii="仿宋_GB2312" w:eastAsia="仿宋_GB2312" w:hAnsi="Calibri" w:cs="Times New Roman"/>
          <w:kern w:val="0"/>
          <w:sz w:val="32"/>
          <w:szCs w:val="32"/>
        </w:rPr>
        <w:t>住房</w:t>
      </w:r>
      <w:r w:rsidR="00561BD0">
        <w:rPr>
          <w:rFonts w:ascii="仿宋_GB2312" w:eastAsia="仿宋_GB2312" w:hAnsi="Calibri" w:cs="Times New Roman" w:hint="eastAsia"/>
          <w:kern w:val="0"/>
          <w:sz w:val="32"/>
          <w:szCs w:val="32"/>
        </w:rPr>
        <w:t>和</w:t>
      </w:r>
      <w:r w:rsidR="00561BD0" w:rsidRPr="00850067">
        <w:rPr>
          <w:rFonts w:ascii="仿宋_GB2312" w:eastAsia="仿宋_GB2312" w:hAnsi="Calibri" w:cs="Times New Roman"/>
          <w:kern w:val="0"/>
          <w:sz w:val="32"/>
          <w:szCs w:val="32"/>
        </w:rPr>
        <w:t>城乡建设、</w:t>
      </w:r>
      <w:r w:rsidRPr="00850067">
        <w:rPr>
          <w:rFonts w:ascii="仿宋_GB2312" w:eastAsia="仿宋_GB2312" w:hAnsi="Calibri" w:cs="Times New Roman"/>
          <w:kern w:val="0"/>
          <w:sz w:val="32"/>
          <w:szCs w:val="32"/>
        </w:rPr>
        <w:t>交通运输</w:t>
      </w:r>
      <w:r w:rsidR="00561BD0">
        <w:rPr>
          <w:rFonts w:ascii="仿宋_GB2312" w:eastAsia="仿宋_GB2312" w:hAnsi="Calibri" w:cs="Times New Roman" w:hint="eastAsia"/>
          <w:kern w:val="0"/>
          <w:sz w:val="32"/>
          <w:szCs w:val="32"/>
        </w:rPr>
        <w:t>、</w:t>
      </w:r>
      <w:r w:rsidRPr="00850067">
        <w:rPr>
          <w:rFonts w:ascii="仿宋_GB2312" w:eastAsia="仿宋_GB2312" w:hAnsi="Calibri" w:cs="Times New Roman"/>
          <w:kern w:val="0"/>
          <w:sz w:val="32"/>
          <w:szCs w:val="32"/>
        </w:rPr>
        <w:t>水利等部门应当督促所有人或者使用人对</w:t>
      </w:r>
      <w:r w:rsidR="00561BD0">
        <w:rPr>
          <w:rFonts w:ascii="仿宋_GB2312" w:eastAsia="仿宋_GB2312" w:hAnsi="Calibri" w:cs="Times New Roman" w:hint="eastAsia"/>
          <w:kern w:val="0"/>
          <w:sz w:val="32"/>
          <w:szCs w:val="32"/>
        </w:rPr>
        <w:t>所使用的</w:t>
      </w:r>
      <w:r w:rsidR="008D24C9">
        <w:rPr>
          <w:rFonts w:ascii="仿宋_GB2312" w:eastAsia="仿宋_GB2312" w:hAnsi="Calibri" w:cs="Times New Roman" w:hint="eastAsia"/>
          <w:kern w:val="0"/>
          <w:sz w:val="32"/>
          <w:szCs w:val="32"/>
        </w:rPr>
        <w:t>非道路移动</w:t>
      </w:r>
      <w:r w:rsidR="00561BD0">
        <w:rPr>
          <w:rFonts w:ascii="仿宋_GB2312" w:eastAsia="仿宋_GB2312" w:hAnsi="Calibri" w:cs="Times New Roman" w:hint="eastAsia"/>
          <w:kern w:val="0"/>
          <w:sz w:val="32"/>
          <w:szCs w:val="32"/>
        </w:rPr>
        <w:t>机械</w:t>
      </w:r>
      <w:r w:rsidR="008D24C9">
        <w:rPr>
          <w:rFonts w:ascii="仿宋_GB2312" w:eastAsia="仿宋_GB2312" w:hAnsi="Calibri" w:cs="Times New Roman" w:hint="eastAsia"/>
          <w:kern w:val="0"/>
          <w:sz w:val="32"/>
          <w:szCs w:val="32"/>
        </w:rPr>
        <w:t>在</w:t>
      </w:r>
      <w:r w:rsidR="000E0587">
        <w:rPr>
          <w:rFonts w:ascii="仿宋_GB2312" w:eastAsia="仿宋_GB2312" w:hAnsi="Calibri" w:cs="Times New Roman" w:hint="eastAsia"/>
          <w:kern w:val="0"/>
          <w:sz w:val="32"/>
          <w:szCs w:val="32"/>
        </w:rPr>
        <w:t>自治区非道路移动机械</w:t>
      </w:r>
      <w:r w:rsidR="008D24C9">
        <w:rPr>
          <w:rFonts w:ascii="仿宋_GB2312" w:eastAsia="仿宋_GB2312" w:hAnsi="Calibri" w:cs="Times New Roman" w:hint="eastAsia"/>
          <w:kern w:val="0"/>
          <w:sz w:val="32"/>
          <w:szCs w:val="32"/>
        </w:rPr>
        <w:t>监管平台</w:t>
      </w:r>
      <w:r w:rsidR="008D24C9">
        <w:rPr>
          <w:rFonts w:ascii="仿宋_GB2312" w:eastAsia="仿宋_GB2312" w:hAnsi="Calibri" w:cs="Times New Roman"/>
          <w:kern w:val="0"/>
          <w:sz w:val="32"/>
          <w:szCs w:val="32"/>
        </w:rPr>
        <w:t>进行</w:t>
      </w:r>
      <w:r w:rsidRPr="00850067">
        <w:rPr>
          <w:rFonts w:ascii="仿宋_GB2312" w:eastAsia="仿宋_GB2312" w:hAnsi="Calibri" w:cs="Times New Roman"/>
          <w:kern w:val="0"/>
          <w:sz w:val="32"/>
          <w:szCs w:val="32"/>
        </w:rPr>
        <w:t>编码登记</w:t>
      </w:r>
      <w:r w:rsidR="008D24C9">
        <w:rPr>
          <w:rFonts w:ascii="仿宋_GB2312" w:eastAsia="仿宋_GB2312" w:hAnsi="Calibri" w:cs="Times New Roman" w:hint="eastAsia"/>
          <w:kern w:val="0"/>
          <w:sz w:val="32"/>
          <w:szCs w:val="32"/>
        </w:rPr>
        <w:t>备案</w:t>
      </w:r>
      <w:r w:rsidR="00491A85">
        <w:rPr>
          <w:rFonts w:ascii="仿宋_GB2312" w:eastAsia="仿宋_GB2312" w:hAnsi="Calibri" w:cs="Times New Roman" w:hint="eastAsia"/>
          <w:kern w:val="0"/>
          <w:sz w:val="32"/>
          <w:szCs w:val="32"/>
        </w:rPr>
        <w:t>，未登记的不得使用</w:t>
      </w:r>
      <w:r w:rsidRPr="00850067">
        <w:rPr>
          <w:rFonts w:ascii="仿宋_GB2312" w:eastAsia="仿宋_GB2312" w:hAnsi="Calibri" w:cs="Times New Roman"/>
          <w:kern w:val="0"/>
          <w:sz w:val="32"/>
          <w:szCs w:val="32"/>
        </w:rPr>
        <w:t>。</w:t>
      </w:r>
    </w:p>
    <w:p w:rsidR="00C66455" w:rsidRPr="00C66455" w:rsidRDefault="00C66455" w:rsidP="0013024C">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C66455">
        <w:rPr>
          <w:rFonts w:ascii="仿宋_GB2312" w:eastAsia="仿宋_GB2312" w:hAnsi="Calibri" w:cs="Times New Roman"/>
          <w:kern w:val="0"/>
          <w:sz w:val="32"/>
          <w:szCs w:val="32"/>
        </w:rPr>
        <w:t>第</w:t>
      </w:r>
      <w:r w:rsidR="001C24F9">
        <w:rPr>
          <w:rFonts w:ascii="仿宋_GB2312" w:eastAsia="仿宋_GB2312" w:hAnsi="Calibri" w:cs="Times New Roman" w:hint="eastAsia"/>
          <w:kern w:val="0"/>
          <w:sz w:val="32"/>
          <w:szCs w:val="32"/>
        </w:rPr>
        <w:t>六</w:t>
      </w:r>
      <w:r w:rsidRPr="00C66455">
        <w:rPr>
          <w:rFonts w:ascii="仿宋_GB2312" w:eastAsia="仿宋_GB2312" w:hAnsi="Calibri" w:cs="Times New Roman"/>
          <w:kern w:val="0"/>
          <w:sz w:val="32"/>
          <w:szCs w:val="32"/>
        </w:rPr>
        <w:t>条 非道路移动机械所有人应当如实提交规定的材料和反映真实情况,</w:t>
      </w:r>
      <w:r w:rsidR="00A563F1">
        <w:rPr>
          <w:rFonts w:ascii="仿宋_GB2312" w:eastAsia="仿宋_GB2312" w:hAnsi="Calibri" w:cs="Times New Roman"/>
          <w:kern w:val="0"/>
          <w:sz w:val="32"/>
          <w:szCs w:val="32"/>
        </w:rPr>
        <w:t>并对填报的非道路移动机械相关信息的真实性负责</w:t>
      </w:r>
      <w:r w:rsidR="00A563F1">
        <w:rPr>
          <w:rFonts w:ascii="仿宋_GB2312" w:eastAsia="仿宋_GB2312" w:hAnsi="Calibri" w:cs="Times New Roman" w:hint="eastAsia"/>
          <w:kern w:val="0"/>
          <w:sz w:val="32"/>
          <w:szCs w:val="32"/>
        </w:rPr>
        <w:t>。</w:t>
      </w:r>
    </w:p>
    <w:p w:rsidR="00B22B9F" w:rsidRDefault="00C66455" w:rsidP="0013024C">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C66455">
        <w:rPr>
          <w:rFonts w:ascii="仿宋_GB2312" w:eastAsia="仿宋_GB2312" w:hAnsi="Calibri" w:cs="Times New Roman"/>
          <w:kern w:val="0"/>
          <w:sz w:val="32"/>
          <w:szCs w:val="32"/>
        </w:rPr>
        <w:t>第</w:t>
      </w:r>
      <w:r w:rsidR="00850D64">
        <w:rPr>
          <w:rFonts w:ascii="仿宋_GB2312" w:eastAsia="仿宋_GB2312" w:hAnsi="Calibri" w:cs="Times New Roman" w:hint="eastAsia"/>
          <w:kern w:val="0"/>
          <w:sz w:val="32"/>
          <w:szCs w:val="32"/>
        </w:rPr>
        <w:t>七</w:t>
      </w:r>
      <w:r w:rsidRPr="00C66455">
        <w:rPr>
          <w:rFonts w:ascii="仿宋_GB2312" w:eastAsia="仿宋_GB2312" w:hAnsi="Calibri" w:cs="Times New Roman"/>
          <w:kern w:val="0"/>
          <w:sz w:val="32"/>
          <w:szCs w:val="32"/>
        </w:rPr>
        <w:t>条 非道路移动机械编码登记采用网络登记方式。</w:t>
      </w:r>
    </w:p>
    <w:p w:rsidR="00C66455" w:rsidRDefault="000D3F88" w:rsidP="0013024C">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C66455">
        <w:rPr>
          <w:rFonts w:ascii="仿宋_GB2312" w:eastAsia="仿宋_GB2312" w:hAnsi="Calibri" w:cs="Times New Roman"/>
          <w:kern w:val="0"/>
          <w:sz w:val="32"/>
          <w:szCs w:val="32"/>
        </w:rPr>
        <w:t>各</w:t>
      </w:r>
      <w:r>
        <w:rPr>
          <w:rFonts w:ascii="仿宋_GB2312" w:eastAsia="仿宋_GB2312" w:hAnsi="Calibri" w:cs="Times New Roman" w:hint="eastAsia"/>
          <w:kern w:val="0"/>
          <w:sz w:val="32"/>
          <w:szCs w:val="32"/>
        </w:rPr>
        <w:t>地</w:t>
      </w:r>
      <w:r w:rsidR="00B22B9F">
        <w:rPr>
          <w:rFonts w:ascii="仿宋_GB2312" w:eastAsia="仿宋_GB2312" w:hAnsi="Calibri" w:cs="Times New Roman" w:hint="eastAsia"/>
          <w:kern w:val="0"/>
          <w:sz w:val="32"/>
          <w:szCs w:val="32"/>
        </w:rPr>
        <w:t>级</w:t>
      </w:r>
      <w:r w:rsidR="0024104C">
        <w:rPr>
          <w:rFonts w:ascii="仿宋_GB2312" w:eastAsia="仿宋_GB2312" w:hAnsi="Calibri" w:cs="Times New Roman" w:hint="eastAsia"/>
          <w:kern w:val="0"/>
          <w:sz w:val="32"/>
          <w:szCs w:val="32"/>
        </w:rPr>
        <w:t>市</w:t>
      </w:r>
      <w:r w:rsidRPr="00C66455">
        <w:rPr>
          <w:rFonts w:ascii="仿宋_GB2312" w:eastAsia="仿宋_GB2312" w:hAnsi="Calibri" w:cs="Times New Roman"/>
          <w:kern w:val="0"/>
          <w:sz w:val="32"/>
          <w:szCs w:val="32"/>
        </w:rPr>
        <w:t>生态环境部门负责</w:t>
      </w:r>
      <w:r w:rsidR="00B22B9F">
        <w:rPr>
          <w:rFonts w:ascii="仿宋_GB2312" w:eastAsia="仿宋_GB2312" w:hAnsi="Calibri" w:cs="Times New Roman" w:hint="eastAsia"/>
          <w:kern w:val="0"/>
          <w:sz w:val="32"/>
          <w:szCs w:val="32"/>
        </w:rPr>
        <w:t>指导督促各县（区）生态环境部门推进</w:t>
      </w:r>
      <w:r w:rsidR="00B22B9F" w:rsidRPr="00C66455">
        <w:rPr>
          <w:rFonts w:ascii="仿宋_GB2312" w:eastAsia="仿宋_GB2312" w:hAnsi="Calibri" w:cs="Times New Roman"/>
          <w:kern w:val="0"/>
          <w:sz w:val="32"/>
          <w:szCs w:val="32"/>
        </w:rPr>
        <w:t>非道路移动机械</w:t>
      </w:r>
      <w:r w:rsidR="00B22B9F">
        <w:rPr>
          <w:rFonts w:ascii="仿宋_GB2312" w:eastAsia="仿宋_GB2312" w:hAnsi="Calibri" w:cs="Times New Roman" w:hint="eastAsia"/>
          <w:kern w:val="0"/>
          <w:sz w:val="32"/>
          <w:szCs w:val="32"/>
        </w:rPr>
        <w:t>编码登记工作。</w:t>
      </w:r>
      <w:r w:rsidRPr="00C66455">
        <w:rPr>
          <w:rFonts w:ascii="仿宋_GB2312" w:eastAsia="仿宋_GB2312" w:hAnsi="Calibri" w:cs="Times New Roman"/>
          <w:kern w:val="0"/>
          <w:sz w:val="32"/>
          <w:szCs w:val="32"/>
        </w:rPr>
        <w:t>各县</w:t>
      </w:r>
      <w:r w:rsidR="00561BD0">
        <w:rPr>
          <w:rFonts w:ascii="仿宋_GB2312" w:eastAsia="仿宋_GB2312" w:hAnsi="Calibri" w:cs="Times New Roman" w:hint="eastAsia"/>
          <w:kern w:val="0"/>
          <w:sz w:val="32"/>
          <w:szCs w:val="32"/>
        </w:rPr>
        <w:t>（区）</w:t>
      </w:r>
      <w:r w:rsidR="00B22B9F">
        <w:rPr>
          <w:rFonts w:ascii="仿宋_GB2312" w:eastAsia="仿宋_GB2312" w:hAnsi="Calibri" w:cs="Times New Roman" w:hint="eastAsia"/>
          <w:kern w:val="0"/>
          <w:sz w:val="32"/>
          <w:szCs w:val="32"/>
        </w:rPr>
        <w:t>和宁东基地管委会</w:t>
      </w:r>
      <w:r w:rsidRPr="00C66455">
        <w:rPr>
          <w:rFonts w:ascii="仿宋_GB2312" w:eastAsia="仿宋_GB2312" w:hAnsi="Calibri" w:cs="Times New Roman"/>
          <w:kern w:val="0"/>
          <w:sz w:val="32"/>
          <w:szCs w:val="32"/>
        </w:rPr>
        <w:t>生态环境部门负责行政区域内非道路移动机械</w:t>
      </w:r>
      <w:r w:rsidR="00B22B9F">
        <w:rPr>
          <w:rFonts w:ascii="仿宋_GB2312" w:eastAsia="仿宋_GB2312" w:hAnsi="Calibri" w:cs="Times New Roman" w:hint="eastAsia"/>
          <w:kern w:val="0"/>
          <w:sz w:val="32"/>
          <w:szCs w:val="32"/>
        </w:rPr>
        <w:t>编码登记</w:t>
      </w:r>
      <w:r w:rsidR="00F905FB">
        <w:rPr>
          <w:rFonts w:ascii="仿宋_GB2312" w:eastAsia="仿宋_GB2312" w:hAnsi="Calibri" w:cs="Times New Roman" w:hint="eastAsia"/>
          <w:kern w:val="0"/>
          <w:sz w:val="32"/>
          <w:szCs w:val="32"/>
        </w:rPr>
        <w:t>的具体</w:t>
      </w:r>
      <w:r w:rsidRPr="00C66455">
        <w:rPr>
          <w:rFonts w:ascii="仿宋_GB2312" w:eastAsia="仿宋_GB2312" w:hAnsi="Calibri" w:cs="Times New Roman"/>
          <w:kern w:val="0"/>
          <w:sz w:val="32"/>
          <w:szCs w:val="32"/>
        </w:rPr>
        <w:t>工作</w:t>
      </w:r>
      <w:r>
        <w:rPr>
          <w:rFonts w:ascii="仿宋_GB2312" w:eastAsia="仿宋_GB2312" w:hAnsi="Calibri" w:cs="Times New Roman" w:hint="eastAsia"/>
          <w:kern w:val="0"/>
          <w:sz w:val="32"/>
          <w:szCs w:val="32"/>
        </w:rPr>
        <w:t>。</w:t>
      </w:r>
    </w:p>
    <w:p w:rsidR="007E3B50" w:rsidRDefault="00DD1C5B" w:rsidP="00DD1C5B">
      <w:pPr>
        <w:autoSpaceDE w:val="0"/>
        <w:autoSpaceDN w:val="0"/>
        <w:adjustRightInd w:val="0"/>
        <w:spacing w:line="560" w:lineRule="exact"/>
        <w:ind w:firstLineChars="200" w:firstLine="640"/>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新销售的</w:t>
      </w:r>
      <w:r w:rsidR="00247DEC" w:rsidRPr="00C66455">
        <w:rPr>
          <w:rFonts w:ascii="仿宋_GB2312" w:eastAsia="仿宋_GB2312" w:hAnsi="Calibri" w:cs="Times New Roman"/>
          <w:kern w:val="0"/>
          <w:sz w:val="32"/>
          <w:szCs w:val="32"/>
        </w:rPr>
        <w:t>非道路移动</w:t>
      </w:r>
      <w:r>
        <w:rPr>
          <w:rFonts w:ascii="仿宋_GB2312" w:eastAsia="仿宋_GB2312" w:hAnsi="Calibri" w:cs="Times New Roman" w:hint="eastAsia"/>
          <w:kern w:val="0"/>
          <w:sz w:val="32"/>
          <w:szCs w:val="32"/>
        </w:rPr>
        <w:t>机械由</w:t>
      </w:r>
      <w:r w:rsidRPr="00491A85">
        <w:rPr>
          <w:rFonts w:ascii="仿宋_GB2312" w:eastAsia="仿宋_GB2312" w:hAnsi="Calibri" w:cs="Times New Roman" w:hint="eastAsia"/>
          <w:kern w:val="0"/>
          <w:sz w:val="32"/>
          <w:szCs w:val="32"/>
        </w:rPr>
        <w:t>各地生态环境部门</w:t>
      </w:r>
      <w:r w:rsidRPr="00491A85">
        <w:rPr>
          <w:rFonts w:ascii="仿宋_GB2312" w:eastAsia="仿宋_GB2312" w:hAnsi="Calibri" w:cs="Times New Roman"/>
          <w:kern w:val="0"/>
          <w:sz w:val="32"/>
          <w:szCs w:val="32"/>
        </w:rPr>
        <w:t>联合市场</w:t>
      </w:r>
      <w:r w:rsidR="007E3B50">
        <w:rPr>
          <w:rFonts w:ascii="仿宋_GB2312" w:eastAsia="仿宋_GB2312" w:hAnsi="Calibri" w:cs="Times New Roman" w:hint="eastAsia"/>
          <w:kern w:val="0"/>
          <w:sz w:val="32"/>
          <w:szCs w:val="32"/>
        </w:rPr>
        <w:t>监督管理</w:t>
      </w:r>
      <w:r w:rsidRPr="00491A85">
        <w:rPr>
          <w:rFonts w:ascii="仿宋_GB2312" w:eastAsia="仿宋_GB2312" w:hAnsi="Calibri" w:cs="Times New Roman"/>
          <w:kern w:val="0"/>
          <w:sz w:val="32"/>
          <w:szCs w:val="32"/>
        </w:rPr>
        <w:t>部门</w:t>
      </w:r>
      <w:r w:rsidRPr="00491A85">
        <w:rPr>
          <w:rFonts w:ascii="仿宋_GB2312" w:eastAsia="仿宋_GB2312" w:hAnsi="Calibri" w:cs="Times New Roman" w:hint="eastAsia"/>
          <w:kern w:val="0"/>
          <w:sz w:val="32"/>
          <w:szCs w:val="32"/>
        </w:rPr>
        <w:t>指导</w:t>
      </w:r>
      <w:r w:rsidR="006101A8">
        <w:rPr>
          <w:rFonts w:ascii="仿宋_GB2312" w:eastAsia="仿宋_GB2312" w:hAnsi="Calibri" w:cs="Times New Roman" w:hint="eastAsia"/>
          <w:kern w:val="0"/>
          <w:sz w:val="32"/>
          <w:szCs w:val="32"/>
        </w:rPr>
        <w:t>销售企业</w:t>
      </w:r>
      <w:r w:rsidRPr="00491A85">
        <w:rPr>
          <w:rFonts w:ascii="仿宋_GB2312" w:eastAsia="仿宋_GB2312" w:hAnsi="Calibri" w:cs="Times New Roman" w:hint="eastAsia"/>
          <w:kern w:val="0"/>
          <w:sz w:val="32"/>
          <w:szCs w:val="32"/>
        </w:rPr>
        <w:t>，将编码</w:t>
      </w:r>
      <w:r w:rsidR="007E3B50">
        <w:rPr>
          <w:rFonts w:ascii="仿宋_GB2312" w:eastAsia="仿宋_GB2312" w:hAnsi="Calibri" w:cs="Times New Roman" w:hint="eastAsia"/>
          <w:kern w:val="0"/>
          <w:sz w:val="32"/>
          <w:szCs w:val="32"/>
        </w:rPr>
        <w:t>登记工作纳入机械销售流程。销售企业要按照编码登记流程（见附件</w:t>
      </w:r>
      <w:r w:rsidR="008A1F64">
        <w:rPr>
          <w:rFonts w:ascii="仿宋_GB2312" w:eastAsia="仿宋_GB2312" w:hAnsi="Calibri" w:cs="Times New Roman" w:hint="eastAsia"/>
          <w:kern w:val="0"/>
          <w:sz w:val="32"/>
          <w:szCs w:val="32"/>
        </w:rPr>
        <w:t>2</w:t>
      </w:r>
      <w:r w:rsidR="007E3B50">
        <w:rPr>
          <w:rFonts w:ascii="仿宋_GB2312" w:eastAsia="仿宋_GB2312" w:hAnsi="Calibri" w:cs="Times New Roman" w:hint="eastAsia"/>
          <w:kern w:val="0"/>
          <w:sz w:val="32"/>
          <w:szCs w:val="32"/>
        </w:rPr>
        <w:t>）指导购买人完成登记编码备案，建立登记和销售台账。销售场所应张</w:t>
      </w:r>
      <w:r w:rsidR="007E3B50">
        <w:rPr>
          <w:rFonts w:ascii="仿宋_GB2312" w:eastAsia="仿宋_GB2312" w:hAnsi="Calibri" w:cs="Times New Roman" w:hint="eastAsia"/>
          <w:kern w:val="0"/>
          <w:sz w:val="32"/>
          <w:szCs w:val="32"/>
        </w:rPr>
        <w:lastRenderedPageBreak/>
        <w:t>贴自治区非道路移动机械监管平台</w:t>
      </w:r>
      <w:r w:rsidR="00013686">
        <w:rPr>
          <w:rFonts w:ascii="仿宋_GB2312" w:eastAsia="仿宋_GB2312" w:hAnsi="Calibri" w:cs="Times New Roman" w:hint="eastAsia"/>
          <w:kern w:val="0"/>
          <w:sz w:val="32"/>
          <w:szCs w:val="32"/>
        </w:rPr>
        <w:t>登陆网址和手机</w:t>
      </w:r>
      <w:r w:rsidR="007E3B50">
        <w:rPr>
          <w:rFonts w:ascii="仿宋_GB2312" w:eastAsia="仿宋_GB2312" w:hAnsi="Calibri" w:cs="Times New Roman" w:hint="eastAsia"/>
          <w:kern w:val="0"/>
          <w:sz w:val="32"/>
          <w:szCs w:val="32"/>
        </w:rPr>
        <w:t>登陆</w:t>
      </w:r>
      <w:r w:rsidR="003F01F4">
        <w:rPr>
          <w:rFonts w:ascii="仿宋_GB2312" w:eastAsia="仿宋_GB2312" w:hAnsi="Calibri" w:cs="Times New Roman" w:hint="eastAsia"/>
          <w:kern w:val="0"/>
          <w:sz w:val="32"/>
          <w:szCs w:val="32"/>
        </w:rPr>
        <w:t>方法</w:t>
      </w:r>
      <w:r w:rsidR="00973B26">
        <w:rPr>
          <w:rFonts w:ascii="仿宋_GB2312" w:eastAsia="仿宋_GB2312" w:hAnsi="Calibri" w:cs="Times New Roman" w:hint="eastAsia"/>
          <w:kern w:val="0"/>
          <w:sz w:val="32"/>
          <w:szCs w:val="32"/>
        </w:rPr>
        <w:t>（见附件</w:t>
      </w:r>
      <w:r w:rsidR="003F01F4">
        <w:rPr>
          <w:rFonts w:ascii="仿宋_GB2312" w:eastAsia="仿宋_GB2312" w:hAnsi="Calibri" w:cs="Times New Roman"/>
          <w:kern w:val="0"/>
          <w:sz w:val="32"/>
          <w:szCs w:val="32"/>
        </w:rPr>
        <w:t>1</w:t>
      </w:r>
      <w:r w:rsidR="00973B26">
        <w:rPr>
          <w:rFonts w:ascii="仿宋_GB2312" w:eastAsia="仿宋_GB2312" w:hAnsi="Calibri" w:cs="Times New Roman" w:hint="eastAsia"/>
          <w:kern w:val="0"/>
          <w:sz w:val="32"/>
          <w:szCs w:val="32"/>
        </w:rPr>
        <w:t>）</w:t>
      </w:r>
      <w:r w:rsidR="007E3B50">
        <w:rPr>
          <w:rFonts w:ascii="仿宋_GB2312" w:eastAsia="仿宋_GB2312" w:hAnsi="Calibri" w:cs="Times New Roman" w:hint="eastAsia"/>
          <w:kern w:val="0"/>
          <w:sz w:val="32"/>
          <w:szCs w:val="32"/>
        </w:rPr>
        <w:t>。</w:t>
      </w:r>
    </w:p>
    <w:p w:rsidR="00232B26" w:rsidRPr="00232B26" w:rsidRDefault="00232B26" w:rsidP="00232B26">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232B26">
        <w:rPr>
          <w:rFonts w:ascii="仿宋_GB2312" w:eastAsia="仿宋_GB2312" w:hAnsi="Calibri" w:cs="Times New Roman"/>
          <w:kern w:val="0"/>
          <w:sz w:val="32"/>
          <w:szCs w:val="32"/>
        </w:rPr>
        <w:t>第</w:t>
      </w:r>
      <w:r w:rsidR="009420C9">
        <w:rPr>
          <w:rFonts w:ascii="仿宋_GB2312" w:eastAsia="仿宋_GB2312" w:hAnsi="Calibri" w:cs="Times New Roman" w:hint="eastAsia"/>
          <w:kern w:val="0"/>
          <w:sz w:val="32"/>
          <w:szCs w:val="32"/>
        </w:rPr>
        <w:t>八</w:t>
      </w:r>
      <w:r w:rsidRPr="00232B26">
        <w:rPr>
          <w:rFonts w:ascii="仿宋_GB2312" w:eastAsia="仿宋_GB2312" w:hAnsi="Calibri" w:cs="Times New Roman"/>
          <w:kern w:val="0"/>
          <w:sz w:val="32"/>
          <w:szCs w:val="32"/>
        </w:rPr>
        <w:t>条</w:t>
      </w:r>
      <w:r w:rsidR="004B6846">
        <w:rPr>
          <w:rFonts w:ascii="仿宋_GB2312" w:eastAsia="仿宋_GB2312" w:hAnsi="Calibri" w:cs="Times New Roman" w:hint="eastAsia"/>
          <w:kern w:val="0"/>
          <w:sz w:val="32"/>
          <w:szCs w:val="32"/>
        </w:rPr>
        <w:t xml:space="preserve"> </w:t>
      </w:r>
      <w:r w:rsidRPr="00232B26">
        <w:rPr>
          <w:rFonts w:ascii="仿宋_GB2312" w:eastAsia="仿宋_GB2312" w:hAnsi="Calibri" w:cs="Times New Roman"/>
          <w:kern w:val="0"/>
          <w:sz w:val="32"/>
          <w:szCs w:val="32"/>
        </w:rPr>
        <w:t>非道路移动机械</w:t>
      </w:r>
      <w:r w:rsidR="00013686">
        <w:rPr>
          <w:rFonts w:ascii="仿宋_GB2312" w:eastAsia="仿宋_GB2312" w:hAnsi="Calibri" w:cs="Times New Roman" w:hint="eastAsia"/>
          <w:kern w:val="0"/>
          <w:sz w:val="32"/>
          <w:szCs w:val="32"/>
        </w:rPr>
        <w:t>购买人或者所有人应当在非道路移动机械使用前办理编码登记，登陆自治区非道路移动机械管理平台</w:t>
      </w:r>
      <w:r w:rsidR="00E35287">
        <w:rPr>
          <w:rFonts w:ascii="仿宋_GB2312" w:eastAsia="仿宋_GB2312" w:hAnsi="Calibri" w:cs="Times New Roman" w:hint="eastAsia"/>
          <w:kern w:val="0"/>
          <w:sz w:val="32"/>
          <w:szCs w:val="32"/>
        </w:rPr>
        <w:t>（使用</w:t>
      </w:r>
      <w:r w:rsidR="00C357D1">
        <w:rPr>
          <w:rFonts w:ascii="仿宋_GB2312" w:eastAsia="仿宋_GB2312" w:hAnsi="Calibri" w:cs="Times New Roman" w:hint="eastAsia"/>
          <w:kern w:val="0"/>
          <w:sz w:val="32"/>
          <w:szCs w:val="32"/>
        </w:rPr>
        <w:t>电脑端</w:t>
      </w:r>
      <w:r w:rsidR="003263A0">
        <w:rPr>
          <w:rFonts w:ascii="仿宋_GB2312" w:eastAsia="仿宋_GB2312" w:hAnsi="Calibri" w:cs="Times New Roman" w:hint="eastAsia"/>
          <w:kern w:val="0"/>
          <w:sz w:val="32"/>
          <w:szCs w:val="32"/>
        </w:rPr>
        <w:t>或</w:t>
      </w:r>
      <w:r w:rsidR="00E35287">
        <w:rPr>
          <w:rFonts w:ascii="仿宋_GB2312" w:eastAsia="仿宋_GB2312" w:hAnsi="微软雅黑" w:cs="宋体" w:hint="eastAsia"/>
          <w:color w:val="000000"/>
          <w:spacing w:val="-10"/>
          <w:kern w:val="0"/>
          <w:sz w:val="32"/>
          <w:szCs w:val="32"/>
          <w:lang w:val="en"/>
        </w:rPr>
        <w:t>手机</w:t>
      </w:r>
      <w:r w:rsidR="00E871D6">
        <w:rPr>
          <w:rFonts w:ascii="仿宋_GB2312" w:eastAsia="仿宋_GB2312" w:hAnsi="微软雅黑" w:cs="宋体" w:hint="eastAsia"/>
          <w:color w:val="000000"/>
          <w:spacing w:val="-10"/>
          <w:kern w:val="0"/>
          <w:sz w:val="32"/>
          <w:szCs w:val="32"/>
          <w:lang w:val="en"/>
        </w:rPr>
        <w:t>APP</w:t>
      </w:r>
      <w:r w:rsidR="00E35287">
        <w:rPr>
          <w:rFonts w:ascii="仿宋_GB2312" w:eastAsia="仿宋_GB2312" w:hAnsi="微软雅黑" w:cs="宋体" w:hint="eastAsia"/>
          <w:color w:val="000000"/>
          <w:spacing w:val="-10"/>
          <w:kern w:val="0"/>
          <w:sz w:val="32"/>
          <w:szCs w:val="32"/>
          <w:lang w:val="en"/>
        </w:rPr>
        <w:t>登陆</w:t>
      </w:r>
      <w:r w:rsidR="00E35287">
        <w:rPr>
          <w:rFonts w:ascii="仿宋_GB2312" w:eastAsia="仿宋_GB2312" w:hAnsi="Calibri" w:cs="Times New Roman" w:hint="eastAsia"/>
          <w:kern w:val="0"/>
          <w:sz w:val="32"/>
          <w:szCs w:val="32"/>
        </w:rPr>
        <w:t>）</w:t>
      </w:r>
      <w:r w:rsidR="004B6846">
        <w:rPr>
          <w:rFonts w:ascii="仿宋_GB2312" w:eastAsia="仿宋_GB2312" w:hAnsi="Calibri" w:cs="Times New Roman" w:hint="eastAsia"/>
          <w:kern w:val="0"/>
          <w:sz w:val="32"/>
          <w:szCs w:val="32"/>
        </w:rPr>
        <w:t>线上</w:t>
      </w:r>
      <w:r w:rsidRPr="00232B26">
        <w:rPr>
          <w:rFonts w:ascii="仿宋_GB2312" w:eastAsia="仿宋_GB2312" w:hAnsi="Calibri" w:cs="Times New Roman"/>
          <w:kern w:val="0"/>
          <w:sz w:val="32"/>
          <w:szCs w:val="32"/>
        </w:rPr>
        <w:t>提交以下信息</w:t>
      </w:r>
      <w:r w:rsidR="00400A9B">
        <w:rPr>
          <w:rFonts w:ascii="仿宋_GB2312" w:eastAsia="仿宋_GB2312" w:hAnsi="Calibri" w:cs="Times New Roman" w:hint="eastAsia"/>
          <w:kern w:val="0"/>
          <w:sz w:val="32"/>
          <w:szCs w:val="32"/>
        </w:rPr>
        <w:t>和</w:t>
      </w:r>
      <w:r w:rsidRPr="00232B26">
        <w:rPr>
          <w:rFonts w:ascii="仿宋_GB2312" w:eastAsia="仿宋_GB2312" w:hAnsi="Calibri" w:cs="Times New Roman"/>
          <w:kern w:val="0"/>
          <w:sz w:val="32"/>
          <w:szCs w:val="32"/>
        </w:rPr>
        <w:t>凭证等材料:</w:t>
      </w:r>
    </w:p>
    <w:p w:rsidR="00D84423" w:rsidRDefault="00232B26" w:rsidP="003D5622">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232B26">
        <w:rPr>
          <w:rFonts w:ascii="仿宋_GB2312" w:eastAsia="仿宋_GB2312" w:hAnsi="Calibri" w:cs="Times New Roman"/>
          <w:kern w:val="0"/>
          <w:sz w:val="32"/>
          <w:szCs w:val="32"/>
        </w:rPr>
        <w:t>(</w:t>
      </w:r>
      <w:proofErr w:type="gramStart"/>
      <w:r w:rsidRPr="00232B26">
        <w:rPr>
          <w:rFonts w:ascii="仿宋_GB2312" w:eastAsia="仿宋_GB2312" w:hAnsi="Calibri" w:cs="Times New Roman"/>
          <w:kern w:val="0"/>
          <w:sz w:val="32"/>
          <w:szCs w:val="32"/>
        </w:rPr>
        <w:t>一</w:t>
      </w:r>
      <w:proofErr w:type="gramEnd"/>
      <w:r w:rsidRPr="00232B26">
        <w:rPr>
          <w:rFonts w:ascii="仿宋_GB2312" w:eastAsia="仿宋_GB2312" w:hAnsi="Calibri" w:cs="Times New Roman"/>
          <w:kern w:val="0"/>
          <w:sz w:val="32"/>
          <w:szCs w:val="32"/>
        </w:rPr>
        <w:t>)非道路移动机械所有人为个人的,提交所有人身份证件照片;非道路移动机械所有人为单位的,提交登记单位营业执照或组织机构代码证照片;</w:t>
      </w:r>
    </w:p>
    <w:p w:rsidR="00BC43D4" w:rsidRPr="003D5622" w:rsidRDefault="00BC43D4" w:rsidP="003D5622">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D84423">
        <w:rPr>
          <w:rFonts w:ascii="仿宋_GB2312" w:eastAsia="仿宋_GB2312" w:hAnsi="Calibri" w:cs="Times New Roman" w:hint="eastAsia"/>
          <w:kern w:val="0"/>
          <w:sz w:val="32"/>
          <w:szCs w:val="32"/>
        </w:rPr>
        <w:t>(</w:t>
      </w:r>
      <w:r w:rsidRPr="00D84423">
        <w:rPr>
          <w:rFonts w:ascii="仿宋_GB2312" w:eastAsia="仿宋_GB2312" w:hAnsi="Calibri" w:cs="Times New Roman"/>
          <w:kern w:val="0"/>
          <w:sz w:val="32"/>
          <w:szCs w:val="32"/>
        </w:rPr>
        <w:t>二)</w:t>
      </w:r>
      <w:r w:rsidRPr="003D5622">
        <w:rPr>
          <w:rFonts w:ascii="仿宋_GB2312" w:eastAsia="仿宋_GB2312" w:hAnsi="Calibri" w:cs="Times New Roman" w:hint="eastAsia"/>
          <w:kern w:val="0"/>
          <w:sz w:val="32"/>
          <w:szCs w:val="32"/>
        </w:rPr>
        <w:t xml:space="preserve">申报的非道路移动机械前面、尾部、角度(左前或右前) </w:t>
      </w:r>
      <w:r w:rsidRPr="00E924B9">
        <w:rPr>
          <w:rFonts w:ascii="Times New Roman" w:eastAsia="仿宋_GB2312" w:hAnsi="Times New Roman" w:cs="Times New Roman"/>
          <w:kern w:val="0"/>
          <w:sz w:val="32"/>
          <w:szCs w:val="32"/>
        </w:rPr>
        <w:t>4 5</w:t>
      </w:r>
      <w:r w:rsidRPr="003D5622">
        <w:rPr>
          <w:rFonts w:ascii="仿宋_GB2312" w:eastAsia="仿宋_GB2312" w:hAnsi="Calibri" w:cs="Times New Roman" w:hint="eastAsia"/>
          <w:kern w:val="0"/>
          <w:sz w:val="32"/>
          <w:szCs w:val="32"/>
        </w:rPr>
        <w:t>°位置的照片</w:t>
      </w:r>
      <w:r w:rsidR="00E924B9">
        <w:rPr>
          <w:rFonts w:ascii="仿宋_GB2312" w:eastAsia="仿宋_GB2312" w:hAnsi="Calibri" w:cs="Times New Roman" w:hint="eastAsia"/>
          <w:kern w:val="0"/>
          <w:sz w:val="32"/>
          <w:szCs w:val="32"/>
        </w:rPr>
        <w:t>；</w:t>
      </w:r>
    </w:p>
    <w:p w:rsidR="00BC43D4" w:rsidRPr="00BC43D4" w:rsidRDefault="00CD6AAF" w:rsidP="00CD6AAF">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CD6AAF">
        <w:rPr>
          <w:rFonts w:ascii="仿宋_GB2312" w:eastAsia="仿宋_GB2312" w:hAnsi="Calibri" w:cs="Times New Roman"/>
          <w:kern w:val="0"/>
          <w:sz w:val="32"/>
          <w:szCs w:val="32"/>
        </w:rPr>
        <w:t>(三)有机械铭牌、发动机铭牌、环保信息标签的,应当在线提交机械铭牌、发动机铭牌、环保信息标签的照片;</w:t>
      </w:r>
    </w:p>
    <w:p w:rsidR="00C31EF0" w:rsidRDefault="00F02A08" w:rsidP="00BF458D">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BF458D">
        <w:rPr>
          <w:rFonts w:ascii="仿宋_GB2312" w:eastAsia="仿宋_GB2312" w:hAnsi="Calibri" w:cs="Times New Roman"/>
          <w:kern w:val="0"/>
          <w:sz w:val="32"/>
          <w:szCs w:val="32"/>
        </w:rPr>
        <w:t>(四)安装柴油发动机的非道路移动机械,应当在线提交符合</w:t>
      </w:r>
      <w:r w:rsidR="00BF458D" w:rsidRPr="00BF458D">
        <w:rPr>
          <w:rFonts w:ascii="仿宋_GB2312" w:eastAsia="仿宋_GB2312" w:hAnsi="Calibri" w:cs="Times New Roman"/>
          <w:kern w:val="0"/>
          <w:sz w:val="32"/>
          <w:szCs w:val="32"/>
        </w:rPr>
        <w:t>《非道路柴油移动机械排气烟度限值及测试方法》(</w:t>
      </w:r>
      <w:r w:rsidR="00BF458D" w:rsidRPr="00140479">
        <w:rPr>
          <w:rFonts w:ascii="Times New Roman" w:eastAsia="仿宋_GB2312" w:hAnsi="Times New Roman" w:cs="Times New Roman"/>
          <w:kern w:val="0"/>
          <w:sz w:val="32"/>
          <w:szCs w:val="32"/>
        </w:rPr>
        <w:t>G B</w:t>
      </w:r>
      <w:r w:rsidR="00140479">
        <w:rPr>
          <w:rFonts w:ascii="Times New Roman" w:eastAsia="仿宋_GB2312" w:hAnsi="Times New Roman" w:cs="Times New Roman" w:hint="eastAsia"/>
          <w:kern w:val="0"/>
          <w:sz w:val="32"/>
          <w:szCs w:val="32"/>
        </w:rPr>
        <w:t>-</w:t>
      </w:r>
      <w:r w:rsidR="00BF458D" w:rsidRPr="00140479">
        <w:rPr>
          <w:rFonts w:ascii="Times New Roman" w:eastAsia="仿宋_GB2312" w:hAnsi="Times New Roman" w:cs="Times New Roman"/>
          <w:kern w:val="0"/>
          <w:sz w:val="32"/>
          <w:szCs w:val="32"/>
        </w:rPr>
        <w:t>36886</w:t>
      </w:r>
      <w:r w:rsidR="00BF458D" w:rsidRPr="00BF458D">
        <w:rPr>
          <w:rFonts w:ascii="仿宋_GB2312" w:eastAsia="仿宋_GB2312" w:hAnsi="Calibri" w:cs="Times New Roman"/>
          <w:kern w:val="0"/>
          <w:sz w:val="32"/>
          <w:szCs w:val="32"/>
        </w:rPr>
        <w:t>)的合格检测报告照片,检测报告由具有</w:t>
      </w:r>
      <w:r w:rsidR="00BF458D" w:rsidRPr="00E924B9">
        <w:rPr>
          <w:rFonts w:ascii="Times New Roman" w:eastAsia="仿宋_GB2312" w:hAnsi="Times New Roman" w:cs="Times New Roman"/>
          <w:kern w:val="0"/>
          <w:sz w:val="32"/>
          <w:szCs w:val="32"/>
        </w:rPr>
        <w:t>CMA</w:t>
      </w:r>
      <w:r w:rsidR="00BF458D" w:rsidRPr="00BF458D">
        <w:rPr>
          <w:rFonts w:ascii="仿宋_GB2312" w:eastAsia="仿宋_GB2312" w:hAnsi="Calibri" w:cs="Times New Roman"/>
          <w:kern w:val="0"/>
          <w:sz w:val="32"/>
          <w:szCs w:val="32"/>
        </w:rPr>
        <w:t>检测资质的单位出具。</w:t>
      </w:r>
    </w:p>
    <w:p w:rsidR="00B9116E" w:rsidRDefault="00BF458D" w:rsidP="00BF458D">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BF458D">
        <w:rPr>
          <w:rFonts w:ascii="仿宋_GB2312" w:eastAsia="仿宋_GB2312" w:hAnsi="Calibri" w:cs="Times New Roman"/>
          <w:kern w:val="0"/>
          <w:sz w:val="32"/>
          <w:szCs w:val="32"/>
        </w:rPr>
        <w:t>上传</w:t>
      </w:r>
      <w:r w:rsidR="00E924B9">
        <w:rPr>
          <w:rFonts w:ascii="仿宋_GB2312" w:eastAsia="仿宋_GB2312" w:hAnsi="Calibri" w:cs="Times New Roman" w:hint="eastAsia"/>
          <w:kern w:val="0"/>
          <w:sz w:val="32"/>
          <w:szCs w:val="32"/>
        </w:rPr>
        <w:t>的机械</w:t>
      </w:r>
      <w:r w:rsidR="0024000D">
        <w:rPr>
          <w:rFonts w:ascii="仿宋_GB2312" w:eastAsia="仿宋_GB2312" w:hAnsi="Calibri" w:cs="Times New Roman" w:hint="eastAsia"/>
          <w:kern w:val="0"/>
          <w:sz w:val="32"/>
          <w:szCs w:val="32"/>
        </w:rPr>
        <w:t>信息材料应该完整、准确，机械、发动机等</w:t>
      </w:r>
      <w:r w:rsidR="00E924B9">
        <w:rPr>
          <w:rFonts w:ascii="仿宋_GB2312" w:eastAsia="仿宋_GB2312" w:hAnsi="Calibri" w:cs="Times New Roman" w:hint="eastAsia"/>
          <w:kern w:val="0"/>
          <w:sz w:val="32"/>
          <w:szCs w:val="32"/>
        </w:rPr>
        <w:t>铭牌</w:t>
      </w:r>
      <w:r w:rsidRPr="00BF458D">
        <w:rPr>
          <w:rFonts w:ascii="仿宋_GB2312" w:eastAsia="仿宋_GB2312" w:hAnsi="Calibri" w:cs="Times New Roman"/>
          <w:kern w:val="0"/>
          <w:sz w:val="32"/>
          <w:szCs w:val="32"/>
        </w:rPr>
        <w:t>照片应当</w:t>
      </w:r>
      <w:r w:rsidR="0024000D">
        <w:rPr>
          <w:rFonts w:ascii="仿宋_GB2312" w:eastAsia="仿宋_GB2312" w:hAnsi="Calibri" w:cs="Times New Roman" w:hint="eastAsia"/>
          <w:kern w:val="0"/>
          <w:sz w:val="32"/>
          <w:szCs w:val="32"/>
        </w:rPr>
        <w:t>规范和</w:t>
      </w:r>
      <w:r w:rsidRPr="00BF458D">
        <w:rPr>
          <w:rFonts w:ascii="仿宋_GB2312" w:eastAsia="仿宋_GB2312" w:hAnsi="Calibri" w:cs="Times New Roman"/>
          <w:kern w:val="0"/>
          <w:sz w:val="32"/>
          <w:szCs w:val="32"/>
        </w:rPr>
        <w:t>清晰可辨。</w:t>
      </w:r>
    </w:p>
    <w:p w:rsidR="0024000D" w:rsidRDefault="00387402" w:rsidP="00D21F00">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387402">
        <w:rPr>
          <w:rFonts w:ascii="仿宋_GB2312" w:eastAsia="仿宋_GB2312" w:hAnsi="Calibri" w:cs="Times New Roman"/>
          <w:kern w:val="0"/>
          <w:sz w:val="32"/>
          <w:szCs w:val="32"/>
        </w:rPr>
        <w:t>第</w:t>
      </w:r>
      <w:r w:rsidR="009420C9">
        <w:rPr>
          <w:rFonts w:ascii="仿宋_GB2312" w:eastAsia="仿宋_GB2312" w:hAnsi="Calibri" w:cs="Times New Roman" w:hint="eastAsia"/>
          <w:kern w:val="0"/>
          <w:sz w:val="32"/>
          <w:szCs w:val="32"/>
        </w:rPr>
        <w:t>九</w:t>
      </w:r>
      <w:r w:rsidRPr="00387402">
        <w:rPr>
          <w:rFonts w:ascii="仿宋_GB2312" w:eastAsia="仿宋_GB2312" w:hAnsi="Calibri" w:cs="Times New Roman"/>
          <w:kern w:val="0"/>
          <w:sz w:val="32"/>
          <w:szCs w:val="32"/>
        </w:rPr>
        <w:t>条</w:t>
      </w:r>
      <w:r w:rsidR="009E7FC5">
        <w:rPr>
          <w:rFonts w:ascii="仿宋_GB2312" w:eastAsia="仿宋_GB2312" w:hAnsi="Calibri" w:cs="Times New Roman" w:hint="eastAsia"/>
          <w:kern w:val="0"/>
          <w:sz w:val="32"/>
          <w:szCs w:val="32"/>
        </w:rPr>
        <w:t xml:space="preserve"> </w:t>
      </w:r>
      <w:r w:rsidR="00721FA5" w:rsidRPr="009420C9">
        <w:rPr>
          <w:rFonts w:ascii="仿宋_GB2312" w:eastAsia="仿宋_GB2312" w:hAnsi="Calibri" w:cs="Times New Roman"/>
          <w:kern w:val="0"/>
          <w:sz w:val="32"/>
          <w:szCs w:val="32"/>
        </w:rPr>
        <w:t>非道路移动机械</w:t>
      </w:r>
      <w:r w:rsidR="00C31EF0">
        <w:rPr>
          <w:rFonts w:ascii="仿宋_GB2312" w:eastAsia="仿宋_GB2312" w:hAnsi="Calibri" w:cs="Times New Roman" w:hint="eastAsia"/>
          <w:kern w:val="0"/>
          <w:sz w:val="32"/>
          <w:szCs w:val="32"/>
        </w:rPr>
        <w:t>购买人或所有人在线提交相关材料后</w:t>
      </w:r>
      <w:r w:rsidR="00F9735C" w:rsidRPr="009420C9">
        <w:rPr>
          <w:rFonts w:ascii="仿宋_GB2312" w:eastAsia="仿宋_GB2312" w:hAnsi="Calibri" w:cs="Times New Roman"/>
          <w:kern w:val="0"/>
          <w:sz w:val="32"/>
          <w:szCs w:val="32"/>
        </w:rPr>
        <w:t>,由负责</w:t>
      </w:r>
      <w:r w:rsidR="00F30480">
        <w:rPr>
          <w:rFonts w:ascii="仿宋_GB2312" w:eastAsia="仿宋_GB2312" w:hAnsi="Calibri" w:cs="Times New Roman"/>
          <w:kern w:val="0"/>
          <w:sz w:val="32"/>
          <w:szCs w:val="32"/>
        </w:rPr>
        <w:t>编码</w:t>
      </w:r>
      <w:r w:rsidR="00F9735C" w:rsidRPr="009420C9">
        <w:rPr>
          <w:rFonts w:ascii="仿宋_GB2312" w:eastAsia="仿宋_GB2312" w:hAnsi="Calibri" w:cs="Times New Roman"/>
          <w:kern w:val="0"/>
          <w:sz w:val="32"/>
          <w:szCs w:val="32"/>
        </w:rPr>
        <w:t>登记具体工作的生态环境部门在</w:t>
      </w:r>
      <w:r w:rsidR="00F9735C" w:rsidRPr="009420C9">
        <w:rPr>
          <w:rFonts w:ascii="仿宋_GB2312" w:eastAsia="仿宋_GB2312" w:hAnsi="Calibri" w:cs="Times New Roman" w:hint="eastAsia"/>
          <w:kern w:val="0"/>
          <w:sz w:val="32"/>
          <w:szCs w:val="32"/>
        </w:rPr>
        <w:t>5个</w:t>
      </w:r>
      <w:r w:rsidR="00EB4E1B" w:rsidRPr="009420C9">
        <w:rPr>
          <w:rFonts w:ascii="仿宋_GB2312" w:eastAsia="仿宋_GB2312" w:hAnsi="Calibri" w:cs="Times New Roman"/>
          <w:kern w:val="0"/>
          <w:sz w:val="32"/>
          <w:szCs w:val="32"/>
        </w:rPr>
        <w:t>工作日</w:t>
      </w:r>
      <w:r w:rsidR="00EB4E1B" w:rsidRPr="009420C9">
        <w:rPr>
          <w:rFonts w:ascii="仿宋_GB2312" w:eastAsia="仿宋_GB2312" w:hAnsi="Calibri" w:cs="Times New Roman" w:hint="eastAsia"/>
          <w:kern w:val="0"/>
          <w:sz w:val="32"/>
          <w:szCs w:val="32"/>
        </w:rPr>
        <w:t>内</w:t>
      </w:r>
      <w:r w:rsidR="00C31EF0">
        <w:rPr>
          <w:rFonts w:ascii="仿宋_GB2312" w:eastAsia="仿宋_GB2312" w:hAnsi="Calibri" w:cs="Times New Roman" w:hint="eastAsia"/>
          <w:kern w:val="0"/>
          <w:sz w:val="32"/>
          <w:szCs w:val="32"/>
        </w:rPr>
        <w:t>，对信息填报</w:t>
      </w:r>
      <w:r w:rsidR="00B51B48">
        <w:rPr>
          <w:rFonts w:ascii="仿宋_GB2312" w:eastAsia="仿宋_GB2312" w:hAnsi="Calibri" w:cs="Times New Roman" w:hint="eastAsia"/>
          <w:kern w:val="0"/>
          <w:sz w:val="32"/>
          <w:szCs w:val="32"/>
        </w:rPr>
        <w:t>的</w:t>
      </w:r>
      <w:r w:rsidR="000457D3">
        <w:rPr>
          <w:rFonts w:ascii="仿宋_GB2312" w:eastAsia="仿宋_GB2312" w:hAnsi="Calibri" w:cs="Times New Roman" w:hint="eastAsia"/>
          <w:kern w:val="0"/>
          <w:sz w:val="32"/>
          <w:szCs w:val="32"/>
        </w:rPr>
        <w:t>完整性</w:t>
      </w:r>
      <w:r w:rsidR="00C31EF0">
        <w:rPr>
          <w:rFonts w:ascii="仿宋_GB2312" w:eastAsia="仿宋_GB2312" w:hAnsi="Calibri" w:cs="Times New Roman" w:hint="eastAsia"/>
          <w:kern w:val="0"/>
          <w:sz w:val="32"/>
          <w:szCs w:val="32"/>
        </w:rPr>
        <w:t>、</w:t>
      </w:r>
      <w:r w:rsidR="000457D3">
        <w:rPr>
          <w:rFonts w:ascii="仿宋_GB2312" w:eastAsia="仿宋_GB2312" w:hAnsi="Calibri" w:cs="Times New Roman" w:hint="eastAsia"/>
          <w:kern w:val="0"/>
          <w:sz w:val="32"/>
          <w:szCs w:val="32"/>
        </w:rPr>
        <w:t>准确性和上传照片的</w:t>
      </w:r>
      <w:r w:rsidR="00C31EF0">
        <w:rPr>
          <w:rFonts w:ascii="仿宋_GB2312" w:eastAsia="仿宋_GB2312" w:hAnsi="Calibri" w:cs="Times New Roman" w:hint="eastAsia"/>
          <w:kern w:val="0"/>
          <w:sz w:val="32"/>
          <w:szCs w:val="32"/>
        </w:rPr>
        <w:t>规范性</w:t>
      </w:r>
      <w:r w:rsidR="00F9735C" w:rsidRPr="009420C9">
        <w:rPr>
          <w:rFonts w:ascii="仿宋_GB2312" w:eastAsia="仿宋_GB2312" w:hAnsi="Calibri" w:cs="Times New Roman"/>
          <w:kern w:val="0"/>
          <w:sz w:val="32"/>
          <w:szCs w:val="32"/>
        </w:rPr>
        <w:t>进行审核</w:t>
      </w:r>
      <w:r w:rsidR="00F9735C" w:rsidRPr="009420C9">
        <w:rPr>
          <w:rFonts w:ascii="仿宋_GB2312" w:eastAsia="仿宋_GB2312" w:hAnsi="Calibri" w:cs="Times New Roman" w:hint="eastAsia"/>
          <w:kern w:val="0"/>
          <w:sz w:val="32"/>
          <w:szCs w:val="32"/>
        </w:rPr>
        <w:t>。</w:t>
      </w:r>
    </w:p>
    <w:p w:rsidR="0024000D" w:rsidRDefault="009420C9" w:rsidP="00D21F00">
      <w:pPr>
        <w:autoSpaceDE w:val="0"/>
        <w:autoSpaceDN w:val="0"/>
        <w:adjustRightInd w:val="0"/>
        <w:spacing w:line="560" w:lineRule="exact"/>
        <w:ind w:firstLineChars="200" w:firstLine="640"/>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通过审核</w:t>
      </w:r>
      <w:r w:rsidR="00EB4E1B" w:rsidRPr="009420C9">
        <w:rPr>
          <w:rFonts w:ascii="仿宋_GB2312" w:eastAsia="仿宋_GB2312" w:hAnsi="Calibri" w:cs="Times New Roman" w:hint="eastAsia"/>
          <w:kern w:val="0"/>
          <w:sz w:val="32"/>
          <w:szCs w:val="32"/>
        </w:rPr>
        <w:t>的</w:t>
      </w:r>
      <w:r w:rsidR="0024000D">
        <w:rPr>
          <w:rFonts w:ascii="仿宋_GB2312" w:eastAsia="仿宋_GB2312" w:hAnsi="Calibri" w:cs="Times New Roman" w:hint="eastAsia"/>
          <w:kern w:val="0"/>
          <w:sz w:val="32"/>
          <w:szCs w:val="32"/>
        </w:rPr>
        <w:t>，</w:t>
      </w:r>
      <w:r w:rsidR="00EB4E1B" w:rsidRPr="009420C9">
        <w:rPr>
          <w:rFonts w:ascii="仿宋_GB2312" w:eastAsia="仿宋_GB2312" w:hAnsi="Calibri" w:cs="Times New Roman" w:hint="eastAsia"/>
          <w:kern w:val="0"/>
          <w:sz w:val="32"/>
          <w:szCs w:val="32"/>
        </w:rPr>
        <w:t>在平台编码并</w:t>
      </w:r>
      <w:r w:rsidR="00FE4DF3" w:rsidRPr="009420C9">
        <w:rPr>
          <w:rFonts w:ascii="仿宋_GB2312" w:eastAsia="仿宋_GB2312" w:hAnsi="Calibri" w:cs="Times New Roman" w:hint="eastAsia"/>
          <w:kern w:val="0"/>
          <w:sz w:val="32"/>
          <w:szCs w:val="32"/>
        </w:rPr>
        <w:t>告知</w:t>
      </w:r>
      <w:r w:rsidR="0020751D">
        <w:rPr>
          <w:rFonts w:ascii="仿宋_GB2312" w:eastAsia="仿宋_GB2312" w:hAnsi="Calibri" w:cs="Times New Roman" w:hint="eastAsia"/>
          <w:kern w:val="0"/>
          <w:sz w:val="32"/>
          <w:szCs w:val="32"/>
        </w:rPr>
        <w:t>系统</w:t>
      </w:r>
      <w:r w:rsidR="0024000D">
        <w:rPr>
          <w:rFonts w:ascii="仿宋_GB2312" w:eastAsia="仿宋_GB2312" w:hAnsi="Calibri" w:cs="Times New Roman" w:hint="eastAsia"/>
          <w:kern w:val="0"/>
          <w:sz w:val="32"/>
          <w:szCs w:val="32"/>
        </w:rPr>
        <w:t>预留</w:t>
      </w:r>
      <w:r w:rsidR="00140479" w:rsidRPr="009420C9">
        <w:rPr>
          <w:rFonts w:ascii="仿宋_GB2312" w:eastAsia="仿宋_GB2312" w:hAnsi="Calibri" w:cs="Times New Roman" w:hint="eastAsia"/>
          <w:kern w:val="0"/>
          <w:sz w:val="32"/>
          <w:szCs w:val="32"/>
        </w:rPr>
        <w:t>联系人</w:t>
      </w:r>
      <w:r w:rsidR="00881719" w:rsidRPr="009420C9">
        <w:rPr>
          <w:rFonts w:ascii="仿宋_GB2312" w:eastAsia="仿宋_GB2312" w:hAnsi="Calibri" w:cs="Times New Roman"/>
          <w:kern w:val="0"/>
          <w:sz w:val="32"/>
          <w:szCs w:val="32"/>
        </w:rPr>
        <w:t>,到登</w:t>
      </w:r>
      <w:r w:rsidR="00881719" w:rsidRPr="009420C9">
        <w:rPr>
          <w:rFonts w:ascii="仿宋_GB2312" w:eastAsia="仿宋_GB2312" w:hAnsi="Calibri" w:cs="Times New Roman"/>
          <w:kern w:val="0"/>
          <w:sz w:val="32"/>
          <w:szCs w:val="32"/>
        </w:rPr>
        <w:lastRenderedPageBreak/>
        <w:t>记地县</w:t>
      </w:r>
      <w:r>
        <w:rPr>
          <w:rFonts w:ascii="仿宋_GB2312" w:eastAsia="仿宋_GB2312" w:hAnsi="Calibri" w:cs="Times New Roman" w:hint="eastAsia"/>
          <w:kern w:val="0"/>
          <w:sz w:val="32"/>
          <w:szCs w:val="32"/>
        </w:rPr>
        <w:t>（区）</w:t>
      </w:r>
      <w:r w:rsidR="00881719" w:rsidRPr="009420C9">
        <w:rPr>
          <w:rFonts w:ascii="仿宋_GB2312" w:eastAsia="仿宋_GB2312" w:hAnsi="Calibri" w:cs="Times New Roman"/>
          <w:kern w:val="0"/>
          <w:sz w:val="32"/>
          <w:szCs w:val="32"/>
        </w:rPr>
        <w:t>级生态环境部门</w:t>
      </w:r>
      <w:r w:rsidR="0024000D">
        <w:rPr>
          <w:rFonts w:ascii="仿宋_GB2312" w:eastAsia="仿宋_GB2312" w:hAnsi="Calibri" w:cs="Times New Roman" w:hint="eastAsia"/>
          <w:kern w:val="0"/>
          <w:sz w:val="32"/>
          <w:szCs w:val="32"/>
        </w:rPr>
        <w:t>指定地点</w:t>
      </w:r>
      <w:r w:rsidR="00FE4DF3" w:rsidRPr="009420C9">
        <w:rPr>
          <w:rFonts w:ascii="仿宋_GB2312" w:eastAsia="仿宋_GB2312" w:hAnsi="Calibri" w:cs="Times New Roman" w:hint="eastAsia"/>
          <w:kern w:val="0"/>
          <w:sz w:val="32"/>
          <w:szCs w:val="32"/>
        </w:rPr>
        <w:t>领取</w:t>
      </w:r>
      <w:r w:rsidR="00881719" w:rsidRPr="009420C9">
        <w:rPr>
          <w:rFonts w:ascii="仿宋_GB2312" w:eastAsia="仿宋_GB2312" w:hAnsi="Calibri" w:cs="Times New Roman"/>
          <w:kern w:val="0"/>
          <w:sz w:val="32"/>
          <w:szCs w:val="32"/>
        </w:rPr>
        <w:t>信息采集</w:t>
      </w:r>
      <w:r w:rsidR="003177D4" w:rsidRPr="009420C9">
        <w:rPr>
          <w:rFonts w:ascii="仿宋_GB2312" w:eastAsia="仿宋_GB2312" w:hAnsi="Calibri" w:cs="Times New Roman"/>
          <w:kern w:val="0"/>
          <w:sz w:val="32"/>
          <w:szCs w:val="32"/>
        </w:rPr>
        <w:t>卡(见附件</w:t>
      </w:r>
      <w:r w:rsidR="009F08F8">
        <w:rPr>
          <w:rFonts w:ascii="仿宋_GB2312" w:eastAsia="仿宋_GB2312" w:hAnsi="Calibri" w:cs="Times New Roman" w:hint="eastAsia"/>
          <w:kern w:val="0"/>
          <w:sz w:val="32"/>
          <w:szCs w:val="32"/>
        </w:rPr>
        <w:t>3</w:t>
      </w:r>
      <w:r w:rsidR="003177D4" w:rsidRPr="009420C9">
        <w:rPr>
          <w:rFonts w:ascii="仿宋_GB2312" w:eastAsia="仿宋_GB2312" w:hAnsi="Calibri" w:cs="Times New Roman"/>
          <w:kern w:val="0"/>
          <w:sz w:val="32"/>
          <w:szCs w:val="32"/>
        </w:rPr>
        <w:t xml:space="preserve"> )和</w:t>
      </w:r>
      <w:r w:rsidR="00FE4DF3" w:rsidRPr="009420C9">
        <w:rPr>
          <w:rFonts w:ascii="仿宋_GB2312" w:eastAsia="仿宋_GB2312" w:hAnsi="Calibri" w:cs="Times New Roman" w:hint="eastAsia"/>
          <w:kern w:val="0"/>
          <w:sz w:val="32"/>
          <w:szCs w:val="32"/>
        </w:rPr>
        <w:t>喷涂</w:t>
      </w:r>
      <w:r w:rsidR="00A357E1">
        <w:rPr>
          <w:rFonts w:ascii="仿宋_GB2312" w:eastAsia="仿宋_GB2312" w:hAnsi="Calibri" w:cs="Times New Roman" w:hint="eastAsia"/>
          <w:kern w:val="0"/>
          <w:sz w:val="32"/>
          <w:szCs w:val="32"/>
        </w:rPr>
        <w:t>环保登记号码</w:t>
      </w:r>
      <w:r w:rsidR="003177D4" w:rsidRPr="009420C9">
        <w:rPr>
          <w:rFonts w:ascii="仿宋_GB2312" w:eastAsia="仿宋_GB2312" w:hAnsi="Calibri" w:cs="Times New Roman"/>
          <w:kern w:val="0"/>
          <w:sz w:val="32"/>
          <w:szCs w:val="32"/>
        </w:rPr>
        <w:t>。</w:t>
      </w:r>
    </w:p>
    <w:p w:rsidR="00D21F00" w:rsidRPr="009420C9" w:rsidRDefault="00D21F00" w:rsidP="00D21F00">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9420C9">
        <w:rPr>
          <w:rFonts w:ascii="仿宋_GB2312" w:eastAsia="仿宋_GB2312" w:hAnsi="Calibri" w:cs="Times New Roman"/>
          <w:kern w:val="0"/>
          <w:sz w:val="32"/>
          <w:szCs w:val="32"/>
        </w:rPr>
        <w:t>对于提交的材料不完整</w:t>
      </w:r>
      <w:r w:rsidR="0024000D">
        <w:rPr>
          <w:rFonts w:ascii="仿宋_GB2312" w:eastAsia="仿宋_GB2312" w:hAnsi="Calibri" w:cs="Times New Roman" w:hint="eastAsia"/>
          <w:kern w:val="0"/>
          <w:sz w:val="32"/>
          <w:szCs w:val="32"/>
        </w:rPr>
        <w:t>、不准确</w:t>
      </w:r>
      <w:r w:rsidRPr="009420C9">
        <w:rPr>
          <w:rFonts w:ascii="仿宋_GB2312" w:eastAsia="仿宋_GB2312" w:hAnsi="Calibri" w:cs="Times New Roman"/>
          <w:kern w:val="0"/>
          <w:sz w:val="32"/>
          <w:szCs w:val="32"/>
        </w:rPr>
        <w:t>,</w:t>
      </w:r>
      <w:r w:rsidR="0024000D">
        <w:rPr>
          <w:rFonts w:ascii="仿宋_GB2312" w:eastAsia="仿宋_GB2312" w:hAnsi="Calibri" w:cs="Times New Roman" w:hint="eastAsia"/>
          <w:kern w:val="0"/>
          <w:sz w:val="32"/>
          <w:szCs w:val="32"/>
        </w:rPr>
        <w:t>或者照片不规范</w:t>
      </w:r>
      <w:r w:rsidR="00523778">
        <w:rPr>
          <w:rFonts w:ascii="仿宋_GB2312" w:eastAsia="仿宋_GB2312" w:hAnsi="Calibri" w:cs="Times New Roman" w:hint="eastAsia"/>
          <w:kern w:val="0"/>
          <w:sz w:val="32"/>
          <w:szCs w:val="32"/>
        </w:rPr>
        <w:t>、不清晰</w:t>
      </w:r>
      <w:r w:rsidR="0024000D">
        <w:rPr>
          <w:rFonts w:ascii="仿宋_GB2312" w:eastAsia="仿宋_GB2312" w:hAnsi="Calibri" w:cs="Times New Roman" w:hint="eastAsia"/>
          <w:kern w:val="0"/>
          <w:sz w:val="32"/>
          <w:szCs w:val="32"/>
        </w:rPr>
        <w:t>的，</w:t>
      </w:r>
      <w:r w:rsidRPr="009420C9">
        <w:rPr>
          <w:rFonts w:ascii="仿宋_GB2312" w:eastAsia="仿宋_GB2312" w:hAnsi="Calibri" w:cs="Times New Roman"/>
          <w:kern w:val="0"/>
          <w:sz w:val="32"/>
          <w:szCs w:val="32"/>
        </w:rPr>
        <w:t>由负责</w:t>
      </w:r>
      <w:r w:rsidR="00F30480">
        <w:rPr>
          <w:rFonts w:ascii="仿宋_GB2312" w:eastAsia="仿宋_GB2312" w:hAnsi="Calibri" w:cs="Times New Roman"/>
          <w:kern w:val="0"/>
          <w:sz w:val="32"/>
          <w:szCs w:val="32"/>
        </w:rPr>
        <w:t>编码</w:t>
      </w:r>
      <w:r w:rsidRPr="009420C9">
        <w:rPr>
          <w:rFonts w:ascii="仿宋_GB2312" w:eastAsia="仿宋_GB2312" w:hAnsi="Calibri" w:cs="Times New Roman"/>
          <w:kern w:val="0"/>
          <w:sz w:val="32"/>
          <w:szCs w:val="32"/>
        </w:rPr>
        <w:t>登记具体工作的生态环境部门告知</w:t>
      </w:r>
      <w:r w:rsidR="0020751D">
        <w:rPr>
          <w:rFonts w:ascii="仿宋_GB2312" w:eastAsia="仿宋_GB2312" w:hAnsi="Calibri" w:cs="Times New Roman" w:hint="eastAsia"/>
          <w:kern w:val="0"/>
          <w:sz w:val="32"/>
          <w:szCs w:val="32"/>
        </w:rPr>
        <w:t>系统</w:t>
      </w:r>
      <w:r w:rsidR="0024000D">
        <w:rPr>
          <w:rFonts w:ascii="仿宋_GB2312" w:eastAsia="仿宋_GB2312" w:hAnsi="Calibri" w:cs="Times New Roman" w:hint="eastAsia"/>
          <w:kern w:val="0"/>
          <w:sz w:val="32"/>
          <w:szCs w:val="32"/>
        </w:rPr>
        <w:t>预留</w:t>
      </w:r>
      <w:r w:rsidR="00854217" w:rsidRPr="009420C9">
        <w:rPr>
          <w:rFonts w:ascii="仿宋_GB2312" w:eastAsia="仿宋_GB2312" w:hAnsi="Calibri" w:cs="Times New Roman" w:hint="eastAsia"/>
          <w:kern w:val="0"/>
          <w:sz w:val="32"/>
          <w:szCs w:val="32"/>
        </w:rPr>
        <w:t>联系</w:t>
      </w:r>
      <w:r w:rsidR="0024000D">
        <w:rPr>
          <w:rFonts w:ascii="仿宋_GB2312" w:eastAsia="仿宋_GB2312" w:hAnsi="Calibri" w:cs="Times New Roman" w:hint="eastAsia"/>
          <w:kern w:val="0"/>
          <w:sz w:val="32"/>
          <w:szCs w:val="32"/>
        </w:rPr>
        <w:t>人</w:t>
      </w:r>
      <w:r w:rsidRPr="009420C9">
        <w:rPr>
          <w:rFonts w:ascii="仿宋_GB2312" w:eastAsia="仿宋_GB2312" w:hAnsi="Calibri" w:cs="Times New Roman"/>
          <w:kern w:val="0"/>
          <w:sz w:val="32"/>
          <w:szCs w:val="32"/>
        </w:rPr>
        <w:t>,</w:t>
      </w:r>
      <w:r w:rsidR="009420C9">
        <w:rPr>
          <w:rFonts w:ascii="仿宋_GB2312" w:eastAsia="仿宋_GB2312" w:hAnsi="Calibri" w:cs="Times New Roman" w:hint="eastAsia"/>
          <w:kern w:val="0"/>
          <w:sz w:val="32"/>
          <w:szCs w:val="32"/>
        </w:rPr>
        <w:t>并负责指导其</w:t>
      </w:r>
      <w:r w:rsidRPr="009420C9">
        <w:rPr>
          <w:rFonts w:ascii="仿宋_GB2312" w:eastAsia="仿宋_GB2312" w:hAnsi="Calibri" w:cs="Times New Roman"/>
          <w:kern w:val="0"/>
          <w:sz w:val="32"/>
          <w:szCs w:val="32"/>
        </w:rPr>
        <w:t>补充完善材料后重新进行登记。</w:t>
      </w:r>
    </w:p>
    <w:p w:rsidR="00F859FD" w:rsidRPr="00F859FD" w:rsidRDefault="00F859FD" w:rsidP="00F859FD">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F859FD">
        <w:rPr>
          <w:rFonts w:ascii="仿宋_GB2312" w:eastAsia="仿宋_GB2312" w:hAnsi="Calibri" w:cs="Times New Roman"/>
          <w:kern w:val="0"/>
          <w:sz w:val="32"/>
          <w:szCs w:val="32"/>
        </w:rPr>
        <w:t>第</w:t>
      </w:r>
      <w:r w:rsidR="0090170A">
        <w:rPr>
          <w:rFonts w:ascii="仿宋_GB2312" w:eastAsia="仿宋_GB2312" w:hAnsi="Calibri" w:cs="Times New Roman" w:hint="eastAsia"/>
          <w:kern w:val="0"/>
          <w:sz w:val="32"/>
          <w:szCs w:val="32"/>
        </w:rPr>
        <w:t>十</w:t>
      </w:r>
      <w:r w:rsidRPr="00F859FD">
        <w:rPr>
          <w:rFonts w:ascii="仿宋_GB2312" w:eastAsia="仿宋_GB2312" w:hAnsi="Calibri" w:cs="Times New Roman"/>
          <w:kern w:val="0"/>
          <w:sz w:val="32"/>
          <w:szCs w:val="32"/>
        </w:rPr>
        <w:t>条 已办理编码登记的非道路移动机械更换发动机的,非道路移动机械所有人应当在</w:t>
      </w:r>
      <w:r w:rsidR="001E3224">
        <w:rPr>
          <w:rFonts w:ascii="仿宋_GB2312" w:eastAsia="仿宋_GB2312" w:hAnsi="Calibri" w:cs="Times New Roman" w:hint="eastAsia"/>
          <w:kern w:val="0"/>
          <w:sz w:val="32"/>
          <w:szCs w:val="32"/>
        </w:rPr>
        <w:t>自治区</w:t>
      </w:r>
      <w:r w:rsidR="00C359DC">
        <w:rPr>
          <w:rFonts w:ascii="仿宋_GB2312" w:eastAsia="仿宋_GB2312" w:hAnsi="Calibri" w:cs="Times New Roman"/>
          <w:kern w:val="0"/>
          <w:sz w:val="32"/>
          <w:szCs w:val="32"/>
        </w:rPr>
        <w:t>非道路移动机械</w:t>
      </w:r>
      <w:r w:rsidR="00241856">
        <w:rPr>
          <w:rFonts w:ascii="仿宋_GB2312" w:eastAsia="仿宋_GB2312" w:hAnsi="Calibri" w:cs="Times New Roman" w:hint="eastAsia"/>
          <w:kern w:val="0"/>
          <w:sz w:val="32"/>
          <w:szCs w:val="32"/>
        </w:rPr>
        <w:t>监管</w:t>
      </w:r>
      <w:r w:rsidR="00C359DC">
        <w:rPr>
          <w:rFonts w:ascii="仿宋_GB2312" w:eastAsia="仿宋_GB2312" w:hAnsi="Calibri" w:cs="Times New Roman"/>
          <w:kern w:val="0"/>
          <w:sz w:val="32"/>
          <w:szCs w:val="32"/>
        </w:rPr>
        <w:t>平台</w:t>
      </w:r>
      <w:r w:rsidRPr="00F859FD">
        <w:rPr>
          <w:rFonts w:ascii="仿宋_GB2312" w:eastAsia="仿宋_GB2312" w:hAnsi="Calibri" w:cs="Times New Roman"/>
          <w:kern w:val="0"/>
          <w:sz w:val="32"/>
          <w:szCs w:val="32"/>
        </w:rPr>
        <w:t>重新办理登记,由原登记地生态环境部门注销其</w:t>
      </w:r>
      <w:r w:rsidR="001E3224">
        <w:rPr>
          <w:rFonts w:ascii="仿宋_GB2312" w:eastAsia="仿宋_GB2312" w:hAnsi="Calibri" w:cs="Times New Roman" w:hint="eastAsia"/>
          <w:kern w:val="0"/>
          <w:sz w:val="32"/>
          <w:szCs w:val="32"/>
        </w:rPr>
        <w:t>已取得的环保登记号码</w:t>
      </w:r>
      <w:r w:rsidRPr="00F859FD">
        <w:rPr>
          <w:rFonts w:ascii="仿宋_GB2312" w:eastAsia="仿宋_GB2312" w:hAnsi="Calibri" w:cs="Times New Roman"/>
          <w:kern w:val="0"/>
          <w:sz w:val="32"/>
          <w:szCs w:val="32"/>
        </w:rPr>
        <w:t>,重新</w:t>
      </w:r>
      <w:r w:rsidR="00241856">
        <w:rPr>
          <w:rFonts w:ascii="仿宋_GB2312" w:eastAsia="仿宋_GB2312" w:hAnsi="Calibri" w:cs="Times New Roman" w:hint="eastAsia"/>
          <w:kern w:val="0"/>
          <w:sz w:val="32"/>
          <w:szCs w:val="32"/>
        </w:rPr>
        <w:t>编码登记</w:t>
      </w:r>
      <w:r w:rsidRPr="00F859FD">
        <w:rPr>
          <w:rFonts w:ascii="仿宋_GB2312" w:eastAsia="仿宋_GB2312" w:hAnsi="Calibri" w:cs="Times New Roman"/>
          <w:kern w:val="0"/>
          <w:sz w:val="32"/>
          <w:szCs w:val="32"/>
        </w:rPr>
        <w:t>、</w:t>
      </w:r>
      <w:r w:rsidR="00241856">
        <w:rPr>
          <w:rFonts w:ascii="仿宋_GB2312" w:eastAsia="仿宋_GB2312" w:hAnsi="Calibri" w:cs="Times New Roman" w:hint="eastAsia"/>
          <w:kern w:val="0"/>
          <w:sz w:val="32"/>
          <w:szCs w:val="32"/>
        </w:rPr>
        <w:t>制作发放</w:t>
      </w:r>
      <w:r w:rsidRPr="00F859FD">
        <w:rPr>
          <w:rFonts w:ascii="仿宋_GB2312" w:eastAsia="仿宋_GB2312" w:hAnsi="Calibri" w:cs="Times New Roman"/>
          <w:kern w:val="0"/>
          <w:sz w:val="32"/>
          <w:szCs w:val="32"/>
        </w:rPr>
        <w:t>信息采集卡</w:t>
      </w:r>
      <w:r w:rsidR="00241856">
        <w:rPr>
          <w:rFonts w:ascii="仿宋_GB2312" w:eastAsia="仿宋_GB2312" w:hAnsi="Calibri" w:cs="Times New Roman" w:hint="eastAsia"/>
          <w:kern w:val="0"/>
          <w:sz w:val="32"/>
          <w:szCs w:val="32"/>
        </w:rPr>
        <w:t>、喷涂</w:t>
      </w:r>
      <w:r w:rsidR="004744EF">
        <w:rPr>
          <w:rFonts w:ascii="仿宋_GB2312" w:eastAsia="仿宋_GB2312" w:hAnsi="Calibri" w:cs="Times New Roman" w:hint="eastAsia"/>
          <w:kern w:val="0"/>
          <w:sz w:val="32"/>
          <w:szCs w:val="32"/>
        </w:rPr>
        <w:t>新</w:t>
      </w:r>
      <w:r w:rsidR="00A357E1">
        <w:rPr>
          <w:rFonts w:ascii="仿宋_GB2312" w:eastAsia="仿宋_GB2312" w:hAnsi="Calibri" w:cs="Times New Roman" w:hint="eastAsia"/>
          <w:kern w:val="0"/>
          <w:sz w:val="32"/>
          <w:szCs w:val="32"/>
        </w:rPr>
        <w:t>环保登记号码</w:t>
      </w:r>
      <w:r w:rsidRPr="00F859FD">
        <w:rPr>
          <w:rFonts w:ascii="仿宋_GB2312" w:eastAsia="仿宋_GB2312" w:hAnsi="Calibri" w:cs="Times New Roman"/>
          <w:kern w:val="0"/>
          <w:sz w:val="32"/>
          <w:szCs w:val="32"/>
        </w:rPr>
        <w:t>。</w:t>
      </w:r>
    </w:p>
    <w:p w:rsidR="00A74715" w:rsidRPr="00A74715" w:rsidRDefault="00A74715" w:rsidP="00A74715">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A74715">
        <w:rPr>
          <w:rFonts w:ascii="仿宋_GB2312" w:eastAsia="仿宋_GB2312" w:hAnsi="Calibri" w:cs="Times New Roman"/>
          <w:kern w:val="0"/>
          <w:sz w:val="32"/>
          <w:szCs w:val="32"/>
        </w:rPr>
        <w:t>第</w:t>
      </w:r>
      <w:r w:rsidR="0090170A">
        <w:rPr>
          <w:rFonts w:ascii="仿宋_GB2312" w:eastAsia="仿宋_GB2312" w:hAnsi="Calibri" w:cs="Times New Roman" w:hint="eastAsia"/>
          <w:kern w:val="0"/>
          <w:sz w:val="32"/>
          <w:szCs w:val="32"/>
        </w:rPr>
        <w:t>十一</w:t>
      </w:r>
      <w:r w:rsidRPr="00A74715">
        <w:rPr>
          <w:rFonts w:ascii="仿宋_GB2312" w:eastAsia="仿宋_GB2312" w:hAnsi="Calibri" w:cs="Times New Roman"/>
          <w:kern w:val="0"/>
          <w:sz w:val="32"/>
          <w:szCs w:val="32"/>
        </w:rPr>
        <w:t>条 已在</w:t>
      </w:r>
      <w:r w:rsidR="00C32398">
        <w:rPr>
          <w:rFonts w:ascii="仿宋_GB2312" w:eastAsia="仿宋_GB2312" w:hAnsi="Calibri" w:cs="Times New Roman"/>
          <w:kern w:val="0"/>
          <w:sz w:val="32"/>
          <w:szCs w:val="32"/>
        </w:rPr>
        <w:t>自治区</w:t>
      </w:r>
      <w:r w:rsidRPr="00A74715">
        <w:rPr>
          <w:rFonts w:ascii="仿宋_GB2312" w:eastAsia="仿宋_GB2312" w:hAnsi="Calibri" w:cs="Times New Roman"/>
          <w:kern w:val="0"/>
          <w:sz w:val="32"/>
          <w:szCs w:val="32"/>
        </w:rPr>
        <w:t>外办理编码登记的在用非道路移动机械转入</w:t>
      </w:r>
      <w:r w:rsidR="00C32398">
        <w:rPr>
          <w:rFonts w:ascii="仿宋_GB2312" w:eastAsia="仿宋_GB2312" w:hAnsi="Calibri" w:cs="Times New Roman"/>
          <w:kern w:val="0"/>
          <w:sz w:val="32"/>
          <w:szCs w:val="32"/>
        </w:rPr>
        <w:t>自治区</w:t>
      </w:r>
      <w:r w:rsidRPr="00A74715">
        <w:rPr>
          <w:rFonts w:ascii="仿宋_GB2312" w:eastAsia="仿宋_GB2312" w:hAnsi="Calibri" w:cs="Times New Roman"/>
          <w:kern w:val="0"/>
          <w:sz w:val="32"/>
          <w:szCs w:val="32"/>
        </w:rPr>
        <w:t>使用的,非道路移动机械所有人应当在</w:t>
      </w:r>
      <w:r w:rsidR="001E3224">
        <w:rPr>
          <w:rFonts w:ascii="仿宋_GB2312" w:eastAsia="仿宋_GB2312" w:hAnsi="Calibri" w:cs="Times New Roman" w:hint="eastAsia"/>
          <w:kern w:val="0"/>
          <w:sz w:val="32"/>
          <w:szCs w:val="32"/>
        </w:rPr>
        <w:t>自治区</w:t>
      </w:r>
      <w:r w:rsidR="00C359DC">
        <w:rPr>
          <w:rFonts w:ascii="仿宋_GB2312" w:eastAsia="仿宋_GB2312" w:hAnsi="Calibri" w:cs="Times New Roman"/>
          <w:kern w:val="0"/>
          <w:sz w:val="32"/>
          <w:szCs w:val="32"/>
        </w:rPr>
        <w:t>非道路移动机械</w:t>
      </w:r>
      <w:r w:rsidR="00241856">
        <w:rPr>
          <w:rFonts w:ascii="仿宋_GB2312" w:eastAsia="仿宋_GB2312" w:hAnsi="Calibri" w:cs="Times New Roman" w:hint="eastAsia"/>
          <w:kern w:val="0"/>
          <w:sz w:val="32"/>
          <w:szCs w:val="32"/>
        </w:rPr>
        <w:t>监管</w:t>
      </w:r>
      <w:r w:rsidR="00C359DC">
        <w:rPr>
          <w:rFonts w:ascii="仿宋_GB2312" w:eastAsia="仿宋_GB2312" w:hAnsi="Calibri" w:cs="Times New Roman"/>
          <w:kern w:val="0"/>
          <w:sz w:val="32"/>
          <w:szCs w:val="32"/>
        </w:rPr>
        <w:t>平台</w:t>
      </w:r>
      <w:r w:rsidRPr="00A74715">
        <w:rPr>
          <w:rFonts w:ascii="仿宋_GB2312" w:eastAsia="仿宋_GB2312" w:hAnsi="Calibri" w:cs="Times New Roman"/>
          <w:kern w:val="0"/>
          <w:sz w:val="32"/>
          <w:szCs w:val="32"/>
        </w:rPr>
        <w:t>办理变更</w:t>
      </w:r>
      <w:r w:rsidR="004911BD">
        <w:rPr>
          <w:rFonts w:ascii="仿宋_GB2312" w:eastAsia="仿宋_GB2312" w:hAnsi="Calibri" w:cs="Times New Roman" w:hint="eastAsia"/>
          <w:kern w:val="0"/>
          <w:sz w:val="32"/>
          <w:szCs w:val="32"/>
        </w:rPr>
        <w:t>备案</w:t>
      </w:r>
      <w:r w:rsidRPr="00A74715">
        <w:rPr>
          <w:rFonts w:ascii="仿宋_GB2312" w:eastAsia="仿宋_GB2312" w:hAnsi="Calibri" w:cs="Times New Roman"/>
          <w:kern w:val="0"/>
          <w:sz w:val="32"/>
          <w:szCs w:val="32"/>
        </w:rPr>
        <w:t>登记,原</w:t>
      </w:r>
      <w:r w:rsidR="00241856" w:rsidRPr="00A74715">
        <w:rPr>
          <w:rFonts w:ascii="仿宋_GB2312" w:eastAsia="仿宋_GB2312" w:hAnsi="Calibri" w:cs="Times New Roman"/>
          <w:kern w:val="0"/>
          <w:sz w:val="32"/>
          <w:szCs w:val="32"/>
        </w:rPr>
        <w:t>登记</w:t>
      </w:r>
      <w:r w:rsidR="00A357E1">
        <w:rPr>
          <w:rFonts w:ascii="仿宋_GB2312" w:eastAsia="仿宋_GB2312" w:hAnsi="Calibri" w:cs="Times New Roman"/>
          <w:kern w:val="0"/>
          <w:sz w:val="32"/>
          <w:szCs w:val="32"/>
        </w:rPr>
        <w:t>环保登记号码</w:t>
      </w:r>
      <w:r w:rsidRPr="00A74715">
        <w:rPr>
          <w:rFonts w:ascii="仿宋_GB2312" w:eastAsia="仿宋_GB2312" w:hAnsi="Calibri" w:cs="Times New Roman"/>
          <w:kern w:val="0"/>
          <w:sz w:val="32"/>
          <w:szCs w:val="32"/>
        </w:rPr>
        <w:t>、信息采集卡仍有效。</w:t>
      </w:r>
    </w:p>
    <w:p w:rsidR="00715FE4" w:rsidRPr="00715FE4" w:rsidRDefault="00715FE4" w:rsidP="00715FE4">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715FE4">
        <w:rPr>
          <w:rFonts w:ascii="仿宋_GB2312" w:eastAsia="仿宋_GB2312" w:hAnsi="Calibri" w:cs="Times New Roman"/>
          <w:kern w:val="0"/>
          <w:sz w:val="32"/>
          <w:szCs w:val="32"/>
        </w:rPr>
        <w:t>第十</w:t>
      </w:r>
      <w:r w:rsidR="0090170A">
        <w:rPr>
          <w:rFonts w:ascii="仿宋_GB2312" w:eastAsia="仿宋_GB2312" w:hAnsi="Calibri" w:cs="Times New Roman" w:hint="eastAsia"/>
          <w:kern w:val="0"/>
          <w:sz w:val="32"/>
          <w:szCs w:val="32"/>
        </w:rPr>
        <w:t>二</w:t>
      </w:r>
      <w:r w:rsidRPr="00715FE4">
        <w:rPr>
          <w:rFonts w:ascii="仿宋_GB2312" w:eastAsia="仿宋_GB2312" w:hAnsi="Calibri" w:cs="Times New Roman"/>
          <w:kern w:val="0"/>
          <w:sz w:val="32"/>
          <w:szCs w:val="32"/>
        </w:rPr>
        <w:t>条 已在</w:t>
      </w:r>
      <w:r w:rsidR="00C32398">
        <w:rPr>
          <w:rFonts w:ascii="仿宋_GB2312" w:eastAsia="仿宋_GB2312" w:hAnsi="Calibri" w:cs="Times New Roman"/>
          <w:kern w:val="0"/>
          <w:sz w:val="32"/>
          <w:szCs w:val="32"/>
        </w:rPr>
        <w:t>自治区</w:t>
      </w:r>
      <w:r w:rsidRPr="00715FE4">
        <w:rPr>
          <w:rFonts w:ascii="仿宋_GB2312" w:eastAsia="仿宋_GB2312" w:hAnsi="Calibri" w:cs="Times New Roman"/>
          <w:kern w:val="0"/>
          <w:sz w:val="32"/>
          <w:szCs w:val="32"/>
        </w:rPr>
        <w:t>办理编码登记的非道路移动机械转出</w:t>
      </w:r>
      <w:r w:rsidR="00C32398">
        <w:rPr>
          <w:rFonts w:ascii="仿宋_GB2312" w:eastAsia="仿宋_GB2312" w:hAnsi="Calibri" w:cs="Times New Roman"/>
          <w:kern w:val="0"/>
          <w:sz w:val="32"/>
          <w:szCs w:val="32"/>
        </w:rPr>
        <w:t>自治区</w:t>
      </w:r>
      <w:r w:rsidRPr="00715FE4">
        <w:rPr>
          <w:rFonts w:ascii="仿宋_GB2312" w:eastAsia="仿宋_GB2312" w:hAnsi="Calibri" w:cs="Times New Roman"/>
          <w:kern w:val="0"/>
          <w:sz w:val="32"/>
          <w:szCs w:val="32"/>
        </w:rPr>
        <w:t>且长期</w:t>
      </w:r>
      <w:proofErr w:type="gramStart"/>
      <w:r w:rsidRPr="00715FE4">
        <w:rPr>
          <w:rFonts w:ascii="仿宋_GB2312" w:eastAsia="仿宋_GB2312" w:hAnsi="Calibri" w:cs="Times New Roman"/>
          <w:kern w:val="0"/>
          <w:sz w:val="32"/>
          <w:szCs w:val="32"/>
        </w:rPr>
        <w:t>不</w:t>
      </w:r>
      <w:proofErr w:type="gramEnd"/>
      <w:r w:rsidRPr="00715FE4">
        <w:rPr>
          <w:rFonts w:ascii="仿宋_GB2312" w:eastAsia="仿宋_GB2312" w:hAnsi="Calibri" w:cs="Times New Roman"/>
          <w:kern w:val="0"/>
          <w:sz w:val="32"/>
          <w:szCs w:val="32"/>
        </w:rPr>
        <w:t>转回</w:t>
      </w:r>
      <w:r w:rsidR="00C32398">
        <w:rPr>
          <w:rFonts w:ascii="仿宋_GB2312" w:eastAsia="仿宋_GB2312" w:hAnsi="Calibri" w:cs="Times New Roman"/>
          <w:kern w:val="0"/>
          <w:sz w:val="32"/>
          <w:szCs w:val="32"/>
        </w:rPr>
        <w:t>自治区</w:t>
      </w:r>
      <w:r w:rsidRPr="00715FE4">
        <w:rPr>
          <w:rFonts w:ascii="仿宋_GB2312" w:eastAsia="仿宋_GB2312" w:hAnsi="Calibri" w:cs="Times New Roman"/>
          <w:kern w:val="0"/>
          <w:sz w:val="32"/>
          <w:szCs w:val="32"/>
        </w:rPr>
        <w:t>使用的,非道路移动机械所有人应当在</w:t>
      </w:r>
      <w:r w:rsidR="001E3224">
        <w:rPr>
          <w:rFonts w:ascii="仿宋_GB2312" w:eastAsia="仿宋_GB2312" w:hAnsi="Calibri" w:cs="Times New Roman" w:hint="eastAsia"/>
          <w:kern w:val="0"/>
          <w:sz w:val="32"/>
          <w:szCs w:val="32"/>
        </w:rPr>
        <w:t>自治区</w:t>
      </w:r>
      <w:r w:rsidR="00C359DC">
        <w:rPr>
          <w:rFonts w:ascii="仿宋_GB2312" w:eastAsia="仿宋_GB2312" w:hAnsi="Calibri" w:cs="Times New Roman"/>
          <w:kern w:val="0"/>
          <w:sz w:val="32"/>
          <w:szCs w:val="32"/>
        </w:rPr>
        <w:t>非道路移动机械平台</w:t>
      </w:r>
      <w:r w:rsidRPr="00715FE4">
        <w:rPr>
          <w:rFonts w:ascii="仿宋_GB2312" w:eastAsia="仿宋_GB2312" w:hAnsi="Calibri" w:cs="Times New Roman"/>
          <w:kern w:val="0"/>
          <w:sz w:val="32"/>
          <w:szCs w:val="32"/>
        </w:rPr>
        <w:t>办理变更登记。</w:t>
      </w:r>
    </w:p>
    <w:p w:rsidR="00A8207E" w:rsidRDefault="00932E5A" w:rsidP="00750FF5">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932E5A">
        <w:rPr>
          <w:rFonts w:ascii="仿宋_GB2312" w:eastAsia="仿宋_GB2312" w:hAnsi="Calibri" w:cs="Times New Roman"/>
          <w:kern w:val="0"/>
          <w:sz w:val="32"/>
          <w:szCs w:val="32"/>
        </w:rPr>
        <w:t>第十</w:t>
      </w:r>
      <w:r w:rsidR="0090170A">
        <w:rPr>
          <w:rFonts w:ascii="仿宋_GB2312" w:eastAsia="仿宋_GB2312" w:hAnsi="Calibri" w:cs="Times New Roman" w:hint="eastAsia"/>
          <w:kern w:val="0"/>
          <w:sz w:val="32"/>
          <w:szCs w:val="32"/>
        </w:rPr>
        <w:t>三</w:t>
      </w:r>
      <w:r w:rsidRPr="00932E5A">
        <w:rPr>
          <w:rFonts w:ascii="仿宋_GB2312" w:eastAsia="仿宋_GB2312" w:hAnsi="Calibri" w:cs="Times New Roman"/>
          <w:kern w:val="0"/>
          <w:sz w:val="32"/>
          <w:szCs w:val="32"/>
        </w:rPr>
        <w:t>条 非道路移动机械在进</w:t>
      </w:r>
      <w:r w:rsidR="00750FF5">
        <w:rPr>
          <w:rFonts w:ascii="仿宋_GB2312" w:eastAsia="仿宋_GB2312" w:hAnsi="Calibri" w:cs="Times New Roman" w:hint="eastAsia"/>
          <w:kern w:val="0"/>
          <w:sz w:val="32"/>
          <w:szCs w:val="32"/>
        </w:rPr>
        <w:t>入</w:t>
      </w:r>
      <w:r w:rsidRPr="00932E5A">
        <w:rPr>
          <w:rFonts w:ascii="仿宋_GB2312" w:eastAsia="仿宋_GB2312" w:hAnsi="Calibri" w:cs="Times New Roman"/>
          <w:kern w:val="0"/>
          <w:sz w:val="32"/>
          <w:szCs w:val="32"/>
        </w:rPr>
        <w:t>工程施工现场前,</w:t>
      </w:r>
      <w:r w:rsidR="00750FF5">
        <w:rPr>
          <w:rFonts w:ascii="仿宋_GB2312" w:eastAsia="仿宋_GB2312" w:hAnsi="Calibri" w:cs="Times New Roman" w:hint="eastAsia"/>
          <w:kern w:val="0"/>
          <w:sz w:val="32"/>
          <w:szCs w:val="32"/>
        </w:rPr>
        <w:t>项目主管</w:t>
      </w:r>
      <w:r w:rsidR="00A8207E">
        <w:rPr>
          <w:rFonts w:ascii="仿宋_GB2312" w:eastAsia="仿宋_GB2312" w:hAnsi="Calibri" w:cs="Times New Roman" w:hint="eastAsia"/>
          <w:kern w:val="0"/>
          <w:sz w:val="32"/>
          <w:szCs w:val="32"/>
        </w:rPr>
        <w:t>部门</w:t>
      </w:r>
      <w:r w:rsidRPr="00932E5A">
        <w:rPr>
          <w:rFonts w:ascii="仿宋_GB2312" w:eastAsia="仿宋_GB2312" w:hAnsi="Calibri" w:cs="Times New Roman"/>
          <w:kern w:val="0"/>
          <w:sz w:val="32"/>
          <w:szCs w:val="32"/>
        </w:rPr>
        <w:t>应当</w:t>
      </w:r>
      <w:proofErr w:type="gramStart"/>
      <w:r w:rsidRPr="00932E5A">
        <w:rPr>
          <w:rFonts w:ascii="仿宋_GB2312" w:eastAsia="仿宋_GB2312" w:hAnsi="Calibri" w:cs="Times New Roman"/>
          <w:kern w:val="0"/>
          <w:sz w:val="32"/>
          <w:szCs w:val="32"/>
        </w:rPr>
        <w:t>查看非</w:t>
      </w:r>
      <w:proofErr w:type="gramEnd"/>
      <w:r w:rsidRPr="00932E5A">
        <w:rPr>
          <w:rFonts w:ascii="仿宋_GB2312" w:eastAsia="仿宋_GB2312" w:hAnsi="Calibri" w:cs="Times New Roman"/>
          <w:kern w:val="0"/>
          <w:sz w:val="32"/>
          <w:szCs w:val="32"/>
        </w:rPr>
        <w:t>道路移动机械的</w:t>
      </w:r>
      <w:r w:rsidR="00750FF5">
        <w:rPr>
          <w:rFonts w:ascii="仿宋_GB2312" w:eastAsia="仿宋_GB2312" w:hAnsi="Calibri" w:cs="Times New Roman" w:hint="eastAsia"/>
          <w:kern w:val="0"/>
          <w:sz w:val="32"/>
          <w:szCs w:val="32"/>
        </w:rPr>
        <w:t>编码登记情况，勘验</w:t>
      </w:r>
      <w:r w:rsidRPr="00932E5A">
        <w:rPr>
          <w:rFonts w:ascii="仿宋_GB2312" w:eastAsia="仿宋_GB2312" w:hAnsi="Calibri" w:cs="Times New Roman"/>
          <w:kern w:val="0"/>
          <w:sz w:val="32"/>
          <w:szCs w:val="32"/>
        </w:rPr>
        <w:t>信息采集卡</w:t>
      </w:r>
      <w:r w:rsidR="00750FF5">
        <w:rPr>
          <w:rFonts w:ascii="仿宋_GB2312" w:eastAsia="仿宋_GB2312" w:hAnsi="Calibri" w:cs="Times New Roman" w:hint="eastAsia"/>
          <w:kern w:val="0"/>
          <w:sz w:val="32"/>
          <w:szCs w:val="32"/>
        </w:rPr>
        <w:t>和</w:t>
      </w:r>
      <w:r w:rsidR="00A357E1">
        <w:rPr>
          <w:rFonts w:ascii="仿宋_GB2312" w:eastAsia="仿宋_GB2312" w:hAnsi="Calibri" w:cs="Times New Roman" w:hint="eastAsia"/>
          <w:kern w:val="0"/>
          <w:sz w:val="32"/>
          <w:szCs w:val="32"/>
        </w:rPr>
        <w:t>环保登记号码</w:t>
      </w:r>
      <w:r w:rsidRPr="00932E5A">
        <w:rPr>
          <w:rFonts w:ascii="仿宋_GB2312" w:eastAsia="仿宋_GB2312" w:hAnsi="Calibri" w:cs="Times New Roman"/>
          <w:kern w:val="0"/>
          <w:sz w:val="32"/>
          <w:szCs w:val="32"/>
        </w:rPr>
        <w:t>,</w:t>
      </w:r>
      <w:r w:rsidR="009E7FC5">
        <w:rPr>
          <w:rFonts w:ascii="仿宋_GB2312" w:eastAsia="仿宋_GB2312" w:hAnsi="Calibri" w:cs="Times New Roman"/>
          <w:kern w:val="0"/>
          <w:sz w:val="32"/>
          <w:szCs w:val="32"/>
        </w:rPr>
        <w:t>未</w:t>
      </w:r>
      <w:r w:rsidR="00750FF5">
        <w:rPr>
          <w:rFonts w:ascii="仿宋_GB2312" w:eastAsia="仿宋_GB2312" w:hAnsi="Calibri" w:cs="Times New Roman" w:hint="eastAsia"/>
          <w:kern w:val="0"/>
          <w:sz w:val="32"/>
          <w:szCs w:val="32"/>
        </w:rPr>
        <w:t>经</w:t>
      </w:r>
      <w:r w:rsidR="009E7FC5">
        <w:rPr>
          <w:rFonts w:ascii="仿宋_GB2312" w:eastAsia="仿宋_GB2312" w:hAnsi="Calibri" w:cs="Times New Roman"/>
          <w:kern w:val="0"/>
          <w:sz w:val="32"/>
          <w:szCs w:val="32"/>
        </w:rPr>
        <w:t>编码登记的</w:t>
      </w:r>
      <w:r w:rsidR="00750FF5">
        <w:rPr>
          <w:rFonts w:ascii="仿宋_GB2312" w:eastAsia="仿宋_GB2312" w:hAnsi="Calibri" w:cs="Times New Roman" w:hint="eastAsia"/>
          <w:kern w:val="0"/>
          <w:sz w:val="32"/>
          <w:szCs w:val="32"/>
        </w:rPr>
        <w:t>一律</w:t>
      </w:r>
      <w:r w:rsidR="009E7FC5">
        <w:rPr>
          <w:rFonts w:ascii="仿宋_GB2312" w:eastAsia="仿宋_GB2312" w:hAnsi="Calibri" w:cs="Times New Roman"/>
          <w:kern w:val="0"/>
          <w:sz w:val="32"/>
          <w:szCs w:val="32"/>
        </w:rPr>
        <w:t>不得使用</w:t>
      </w:r>
      <w:r w:rsidRPr="00932E5A">
        <w:rPr>
          <w:rFonts w:ascii="仿宋_GB2312" w:eastAsia="仿宋_GB2312" w:hAnsi="Calibri" w:cs="Times New Roman"/>
          <w:kern w:val="0"/>
          <w:sz w:val="32"/>
          <w:szCs w:val="32"/>
        </w:rPr>
        <w:t>。施工单位应当同时填写非道路移动</w:t>
      </w:r>
      <w:r w:rsidR="00615DBF" w:rsidRPr="00615DBF">
        <w:rPr>
          <w:rFonts w:ascii="仿宋_GB2312" w:eastAsia="仿宋_GB2312" w:hAnsi="Calibri" w:cs="Times New Roman"/>
          <w:kern w:val="0"/>
          <w:sz w:val="32"/>
          <w:szCs w:val="32"/>
        </w:rPr>
        <w:t>机械进出施工现场登记表(见附件</w:t>
      </w:r>
      <w:r w:rsidR="00780022">
        <w:rPr>
          <w:rFonts w:ascii="仿宋_GB2312" w:eastAsia="仿宋_GB2312" w:hAnsi="Calibri" w:cs="Times New Roman" w:hint="eastAsia"/>
          <w:kern w:val="0"/>
          <w:sz w:val="32"/>
          <w:szCs w:val="32"/>
        </w:rPr>
        <w:t>4</w:t>
      </w:r>
      <w:r w:rsidR="00615DBF" w:rsidRPr="00615DBF">
        <w:rPr>
          <w:rFonts w:ascii="仿宋_GB2312" w:eastAsia="仿宋_GB2312" w:hAnsi="Calibri" w:cs="Times New Roman"/>
          <w:kern w:val="0"/>
          <w:sz w:val="32"/>
          <w:szCs w:val="32"/>
        </w:rPr>
        <w:t>),准确记录非道路移动机械进出工程项目施工现场的相关情况,并留存</w:t>
      </w:r>
      <w:r w:rsidR="00EC346B">
        <w:rPr>
          <w:rFonts w:ascii="仿宋_GB2312" w:eastAsia="仿宋_GB2312" w:hAnsi="Calibri" w:cs="Times New Roman" w:hint="eastAsia"/>
          <w:kern w:val="0"/>
          <w:sz w:val="32"/>
          <w:szCs w:val="32"/>
        </w:rPr>
        <w:t>清单</w:t>
      </w:r>
      <w:r w:rsidR="00615DBF" w:rsidRPr="00615DBF">
        <w:rPr>
          <w:rFonts w:ascii="仿宋_GB2312" w:eastAsia="仿宋_GB2312" w:hAnsi="Calibri" w:cs="Times New Roman"/>
          <w:kern w:val="0"/>
          <w:sz w:val="32"/>
          <w:szCs w:val="32"/>
        </w:rPr>
        <w:t>。</w:t>
      </w:r>
    </w:p>
    <w:p w:rsidR="00E96CCC" w:rsidRPr="00E96CCC" w:rsidRDefault="00E96CCC" w:rsidP="00750FF5">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E96CCC">
        <w:rPr>
          <w:rFonts w:ascii="仿宋_GB2312" w:eastAsia="仿宋_GB2312" w:hAnsi="Calibri" w:cs="Times New Roman"/>
          <w:kern w:val="0"/>
          <w:sz w:val="32"/>
          <w:szCs w:val="32"/>
        </w:rPr>
        <w:t>施工作业的承包人或非道路移动机械的使用人应当主</w:t>
      </w:r>
      <w:r w:rsidRPr="00E96CCC">
        <w:rPr>
          <w:rFonts w:ascii="仿宋_GB2312" w:eastAsia="仿宋_GB2312" w:hAnsi="Calibri" w:cs="Times New Roman"/>
          <w:kern w:val="0"/>
          <w:sz w:val="32"/>
          <w:szCs w:val="32"/>
        </w:rPr>
        <w:lastRenderedPageBreak/>
        <w:t>动配合</w:t>
      </w:r>
      <w:r w:rsidR="009E7FC5">
        <w:rPr>
          <w:rFonts w:ascii="仿宋_GB2312" w:eastAsia="仿宋_GB2312" w:hAnsi="Calibri" w:cs="Times New Roman"/>
          <w:kern w:val="0"/>
          <w:sz w:val="32"/>
          <w:szCs w:val="32"/>
        </w:rPr>
        <w:t>生态环境部门</w:t>
      </w:r>
      <w:r w:rsidR="00750FF5">
        <w:rPr>
          <w:rFonts w:ascii="仿宋_GB2312" w:eastAsia="仿宋_GB2312" w:hAnsi="Calibri" w:cs="Times New Roman" w:hint="eastAsia"/>
          <w:kern w:val="0"/>
          <w:sz w:val="32"/>
          <w:szCs w:val="32"/>
        </w:rPr>
        <w:t>检查并</w:t>
      </w:r>
      <w:r w:rsidRPr="00E96CCC">
        <w:rPr>
          <w:rFonts w:ascii="仿宋_GB2312" w:eastAsia="仿宋_GB2312" w:hAnsi="Calibri" w:cs="Times New Roman"/>
          <w:kern w:val="0"/>
          <w:sz w:val="32"/>
          <w:szCs w:val="32"/>
        </w:rPr>
        <w:t>出示相关材料。</w:t>
      </w:r>
    </w:p>
    <w:p w:rsidR="0055605D" w:rsidRPr="0055605D" w:rsidRDefault="0055605D" w:rsidP="0055605D">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55605D">
        <w:rPr>
          <w:rFonts w:ascii="仿宋_GB2312" w:eastAsia="仿宋_GB2312" w:hAnsi="Calibri" w:cs="Times New Roman"/>
          <w:kern w:val="0"/>
          <w:sz w:val="32"/>
          <w:szCs w:val="32"/>
        </w:rPr>
        <w:t>第十</w:t>
      </w:r>
      <w:r w:rsidR="0090170A">
        <w:rPr>
          <w:rFonts w:ascii="仿宋_GB2312" w:eastAsia="仿宋_GB2312" w:hAnsi="Calibri" w:cs="Times New Roman" w:hint="eastAsia"/>
          <w:kern w:val="0"/>
          <w:sz w:val="32"/>
          <w:szCs w:val="32"/>
        </w:rPr>
        <w:t>四</w:t>
      </w:r>
      <w:r w:rsidRPr="0055605D">
        <w:rPr>
          <w:rFonts w:ascii="仿宋_GB2312" w:eastAsia="仿宋_GB2312" w:hAnsi="Calibri" w:cs="Times New Roman"/>
          <w:kern w:val="0"/>
          <w:sz w:val="32"/>
          <w:szCs w:val="32"/>
        </w:rPr>
        <w:t>条 对在</w:t>
      </w:r>
      <w:r w:rsidR="00C32398">
        <w:rPr>
          <w:rFonts w:ascii="仿宋_GB2312" w:eastAsia="仿宋_GB2312" w:hAnsi="Calibri" w:cs="Times New Roman"/>
          <w:kern w:val="0"/>
          <w:sz w:val="32"/>
          <w:szCs w:val="32"/>
        </w:rPr>
        <w:t>自治区</w:t>
      </w:r>
      <w:r w:rsidRPr="0055605D">
        <w:rPr>
          <w:rFonts w:ascii="仿宋_GB2312" w:eastAsia="仿宋_GB2312" w:hAnsi="Calibri" w:cs="Times New Roman"/>
          <w:kern w:val="0"/>
          <w:sz w:val="32"/>
          <w:szCs w:val="32"/>
        </w:rPr>
        <w:t>使用的非道路移动机械,逐步推广使用电子标签、电子围栏、实时排放监控装置等手段对非道路移动机械的大气污染物排放进行监督管理。</w:t>
      </w:r>
    </w:p>
    <w:p w:rsidR="00CC5C61" w:rsidRPr="00CC5C61" w:rsidRDefault="00CC5C61" w:rsidP="00CC5C61">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CC5C61">
        <w:rPr>
          <w:rFonts w:ascii="仿宋_GB2312" w:eastAsia="仿宋_GB2312" w:hAnsi="Calibri" w:cs="Times New Roman"/>
          <w:kern w:val="0"/>
          <w:sz w:val="32"/>
          <w:szCs w:val="32"/>
        </w:rPr>
        <w:t>第十</w:t>
      </w:r>
      <w:r w:rsidR="0090170A">
        <w:rPr>
          <w:rFonts w:ascii="仿宋_GB2312" w:eastAsia="仿宋_GB2312" w:hAnsi="Calibri" w:cs="Times New Roman" w:hint="eastAsia"/>
          <w:kern w:val="0"/>
          <w:sz w:val="32"/>
          <w:szCs w:val="32"/>
        </w:rPr>
        <w:t>五</w:t>
      </w:r>
      <w:r w:rsidRPr="00CC5C61">
        <w:rPr>
          <w:rFonts w:ascii="仿宋_GB2312" w:eastAsia="仿宋_GB2312" w:hAnsi="Calibri" w:cs="Times New Roman"/>
          <w:kern w:val="0"/>
          <w:sz w:val="32"/>
          <w:szCs w:val="32"/>
        </w:rPr>
        <w:t>条 非道路移动机械所有人应当将</w:t>
      </w:r>
      <w:r w:rsidR="00A357E1">
        <w:rPr>
          <w:rFonts w:ascii="仿宋_GB2312" w:eastAsia="仿宋_GB2312" w:hAnsi="Calibri" w:cs="Times New Roman"/>
          <w:kern w:val="0"/>
          <w:sz w:val="32"/>
          <w:szCs w:val="32"/>
        </w:rPr>
        <w:t>环保登记号码</w:t>
      </w:r>
      <w:r w:rsidRPr="00CC5C61">
        <w:rPr>
          <w:rFonts w:ascii="仿宋_GB2312" w:eastAsia="仿宋_GB2312" w:hAnsi="Calibri" w:cs="Times New Roman"/>
          <w:kern w:val="0"/>
          <w:sz w:val="32"/>
          <w:szCs w:val="32"/>
        </w:rPr>
        <w:t>分别</w:t>
      </w:r>
      <w:r w:rsidR="009E7FC5">
        <w:rPr>
          <w:rFonts w:ascii="仿宋_GB2312" w:eastAsia="仿宋_GB2312" w:hAnsi="Calibri" w:cs="Times New Roman"/>
          <w:kern w:val="0"/>
          <w:sz w:val="32"/>
          <w:szCs w:val="32"/>
        </w:rPr>
        <w:t>喷涂</w:t>
      </w:r>
      <w:r w:rsidRPr="00CC5C61">
        <w:rPr>
          <w:rFonts w:ascii="仿宋_GB2312" w:eastAsia="仿宋_GB2312" w:hAnsi="Calibri" w:cs="Times New Roman"/>
          <w:kern w:val="0"/>
          <w:sz w:val="32"/>
          <w:szCs w:val="32"/>
        </w:rPr>
        <w:t>于机械左右两侧;两侧没有合适空间的,也可以固定于机械尾端或操作手臂等明显位置。</w:t>
      </w:r>
      <w:r w:rsidR="00A357E1">
        <w:rPr>
          <w:rFonts w:ascii="仿宋_GB2312" w:eastAsia="仿宋_GB2312" w:hAnsi="Calibri" w:cs="Times New Roman"/>
          <w:kern w:val="0"/>
          <w:sz w:val="32"/>
          <w:szCs w:val="32"/>
        </w:rPr>
        <w:t>环保登记号码</w:t>
      </w:r>
      <w:r w:rsidRPr="00CC5C61">
        <w:rPr>
          <w:rFonts w:ascii="仿宋_GB2312" w:eastAsia="仿宋_GB2312" w:hAnsi="Calibri" w:cs="Times New Roman"/>
          <w:kern w:val="0"/>
          <w:sz w:val="32"/>
          <w:szCs w:val="32"/>
        </w:rPr>
        <w:t>可根据实际情况,选择</w:t>
      </w:r>
      <w:r w:rsidR="00956B9A" w:rsidRPr="00CC5C61">
        <w:rPr>
          <w:rFonts w:ascii="仿宋_GB2312" w:eastAsia="仿宋_GB2312" w:hAnsi="Calibri" w:cs="Times New Roman"/>
          <w:kern w:val="0"/>
          <w:sz w:val="32"/>
          <w:szCs w:val="32"/>
        </w:rPr>
        <w:t>喷涂</w:t>
      </w:r>
      <w:r w:rsidR="00956B9A">
        <w:rPr>
          <w:rFonts w:ascii="仿宋_GB2312" w:eastAsia="仿宋_GB2312" w:hAnsi="Calibri" w:cs="Times New Roman" w:hint="eastAsia"/>
          <w:kern w:val="0"/>
          <w:sz w:val="32"/>
          <w:szCs w:val="32"/>
        </w:rPr>
        <w:t>、</w:t>
      </w:r>
      <w:r w:rsidRPr="00CC5C61">
        <w:rPr>
          <w:rFonts w:ascii="仿宋_GB2312" w:eastAsia="仿宋_GB2312" w:hAnsi="Calibri" w:cs="Times New Roman"/>
          <w:kern w:val="0"/>
          <w:sz w:val="32"/>
          <w:szCs w:val="32"/>
        </w:rPr>
        <w:t>悬挂、粘贴等方式</w:t>
      </w:r>
      <w:r w:rsidR="00956B9A">
        <w:rPr>
          <w:rFonts w:ascii="仿宋_GB2312" w:eastAsia="仿宋_GB2312" w:hAnsi="Calibri" w:cs="Times New Roman" w:hint="eastAsia"/>
          <w:kern w:val="0"/>
          <w:sz w:val="32"/>
          <w:szCs w:val="32"/>
        </w:rPr>
        <w:t>长效</w:t>
      </w:r>
      <w:r w:rsidRPr="00CC5C61">
        <w:rPr>
          <w:rFonts w:ascii="仿宋_GB2312" w:eastAsia="仿宋_GB2312" w:hAnsi="Calibri" w:cs="Times New Roman"/>
          <w:kern w:val="0"/>
          <w:sz w:val="32"/>
          <w:szCs w:val="32"/>
        </w:rPr>
        <w:t>固定。</w:t>
      </w:r>
    </w:p>
    <w:p w:rsidR="008B66BE" w:rsidRPr="008B66BE" w:rsidRDefault="008B66BE" w:rsidP="008B66BE">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8B66BE">
        <w:rPr>
          <w:rFonts w:ascii="仿宋_GB2312" w:eastAsia="仿宋_GB2312" w:hAnsi="Calibri" w:cs="Times New Roman"/>
          <w:kern w:val="0"/>
          <w:sz w:val="32"/>
          <w:szCs w:val="32"/>
        </w:rPr>
        <w:t>第十</w:t>
      </w:r>
      <w:r w:rsidR="0090170A">
        <w:rPr>
          <w:rFonts w:ascii="仿宋_GB2312" w:eastAsia="仿宋_GB2312" w:hAnsi="Calibri" w:cs="Times New Roman" w:hint="eastAsia"/>
          <w:kern w:val="0"/>
          <w:sz w:val="32"/>
          <w:szCs w:val="32"/>
        </w:rPr>
        <w:t>六</w:t>
      </w:r>
      <w:r w:rsidRPr="008B66BE">
        <w:rPr>
          <w:rFonts w:ascii="仿宋_GB2312" w:eastAsia="仿宋_GB2312" w:hAnsi="Calibri" w:cs="Times New Roman"/>
          <w:kern w:val="0"/>
          <w:sz w:val="32"/>
          <w:szCs w:val="32"/>
        </w:rPr>
        <w:t xml:space="preserve">条 </w:t>
      </w:r>
      <w:r w:rsidR="00A357E1">
        <w:rPr>
          <w:rFonts w:ascii="仿宋_GB2312" w:eastAsia="仿宋_GB2312" w:hAnsi="Calibri" w:cs="Times New Roman"/>
          <w:kern w:val="0"/>
          <w:sz w:val="32"/>
          <w:szCs w:val="32"/>
        </w:rPr>
        <w:t>环保登记号码</w:t>
      </w:r>
      <w:r w:rsidRPr="008B66BE">
        <w:rPr>
          <w:rFonts w:ascii="仿宋_GB2312" w:eastAsia="仿宋_GB2312" w:hAnsi="Calibri" w:cs="Times New Roman"/>
          <w:kern w:val="0"/>
          <w:sz w:val="32"/>
          <w:szCs w:val="32"/>
        </w:rPr>
        <w:t>、信息采集卡遗失、损毁或无法辨识的,非道路移动机械所有人应当及时向原登记地生态环境部门申请补办。</w:t>
      </w:r>
    </w:p>
    <w:p w:rsidR="00DD7005" w:rsidRPr="00DD7005" w:rsidRDefault="00DD7005" w:rsidP="00DD7005">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DD7005">
        <w:rPr>
          <w:rFonts w:ascii="仿宋_GB2312" w:eastAsia="仿宋_GB2312" w:hAnsi="Calibri" w:cs="Times New Roman"/>
          <w:kern w:val="0"/>
          <w:sz w:val="32"/>
          <w:szCs w:val="32"/>
        </w:rPr>
        <w:t>第十</w:t>
      </w:r>
      <w:r w:rsidR="0090170A">
        <w:rPr>
          <w:rFonts w:ascii="仿宋_GB2312" w:eastAsia="仿宋_GB2312" w:hAnsi="Calibri" w:cs="Times New Roman" w:hint="eastAsia"/>
          <w:kern w:val="0"/>
          <w:sz w:val="32"/>
          <w:szCs w:val="32"/>
        </w:rPr>
        <w:t>七</w:t>
      </w:r>
      <w:r w:rsidRPr="00DD7005">
        <w:rPr>
          <w:rFonts w:ascii="仿宋_GB2312" w:eastAsia="仿宋_GB2312" w:hAnsi="Calibri" w:cs="Times New Roman"/>
          <w:kern w:val="0"/>
          <w:sz w:val="32"/>
          <w:szCs w:val="32"/>
        </w:rPr>
        <w:t>条 本办法由</w:t>
      </w:r>
      <w:r w:rsidR="009E7FC5">
        <w:rPr>
          <w:rFonts w:ascii="仿宋_GB2312" w:eastAsia="仿宋_GB2312" w:hAnsi="Calibri" w:cs="Times New Roman"/>
          <w:kern w:val="0"/>
          <w:sz w:val="32"/>
          <w:szCs w:val="32"/>
        </w:rPr>
        <w:t>自治区</w:t>
      </w:r>
      <w:r w:rsidRPr="00DD7005">
        <w:rPr>
          <w:rFonts w:ascii="仿宋_GB2312" w:eastAsia="仿宋_GB2312" w:hAnsi="Calibri" w:cs="Times New Roman"/>
          <w:kern w:val="0"/>
          <w:sz w:val="32"/>
          <w:szCs w:val="32"/>
        </w:rPr>
        <w:t>生态环境厅、</w:t>
      </w:r>
      <w:r w:rsidR="009E7FC5">
        <w:rPr>
          <w:rFonts w:ascii="仿宋_GB2312" w:eastAsia="仿宋_GB2312" w:hAnsi="Calibri" w:cs="Times New Roman" w:hint="eastAsia"/>
          <w:kern w:val="0"/>
          <w:sz w:val="32"/>
          <w:szCs w:val="32"/>
        </w:rPr>
        <w:t>市场监督管理厅、</w:t>
      </w:r>
      <w:r w:rsidR="009E7FC5" w:rsidRPr="00672A11">
        <w:rPr>
          <w:rFonts w:ascii="仿宋_GB2312" w:eastAsia="仿宋_GB2312" w:hAnsi="Calibri" w:cs="Times New Roman" w:hint="eastAsia"/>
          <w:kern w:val="0"/>
          <w:sz w:val="32"/>
          <w:szCs w:val="32"/>
        </w:rPr>
        <w:t>住房和城乡建设厅、交通运输厅、水利厅</w:t>
      </w:r>
      <w:r w:rsidRPr="00DD7005">
        <w:rPr>
          <w:rFonts w:ascii="仿宋_GB2312" w:eastAsia="仿宋_GB2312" w:hAnsi="Calibri" w:cs="Times New Roman"/>
          <w:kern w:val="0"/>
          <w:sz w:val="32"/>
          <w:szCs w:val="32"/>
        </w:rPr>
        <w:t>负责解释。</w:t>
      </w:r>
    </w:p>
    <w:p w:rsidR="00DD7005" w:rsidRDefault="00DD7005" w:rsidP="00DD7005">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DD7005">
        <w:rPr>
          <w:rFonts w:ascii="仿宋_GB2312" w:eastAsia="仿宋_GB2312" w:hAnsi="Calibri" w:cs="Times New Roman"/>
          <w:kern w:val="0"/>
          <w:sz w:val="32"/>
          <w:szCs w:val="32"/>
        </w:rPr>
        <w:t>第十</w:t>
      </w:r>
      <w:r w:rsidR="0090170A">
        <w:rPr>
          <w:rFonts w:ascii="仿宋_GB2312" w:eastAsia="仿宋_GB2312" w:hAnsi="Calibri" w:cs="Times New Roman" w:hint="eastAsia"/>
          <w:kern w:val="0"/>
          <w:sz w:val="32"/>
          <w:szCs w:val="32"/>
        </w:rPr>
        <w:t>八</w:t>
      </w:r>
      <w:r w:rsidRPr="00DD7005">
        <w:rPr>
          <w:rFonts w:ascii="仿宋_GB2312" w:eastAsia="仿宋_GB2312" w:hAnsi="Calibri" w:cs="Times New Roman"/>
          <w:kern w:val="0"/>
          <w:sz w:val="32"/>
          <w:szCs w:val="32"/>
        </w:rPr>
        <w:t>条 本办法自发布之日起施行。</w:t>
      </w:r>
    </w:p>
    <w:p w:rsidR="00325580" w:rsidRDefault="00325580" w:rsidP="00325580">
      <w:pPr>
        <w:autoSpaceDE w:val="0"/>
        <w:autoSpaceDN w:val="0"/>
        <w:adjustRightInd w:val="0"/>
        <w:spacing w:line="560" w:lineRule="exact"/>
        <w:ind w:firstLineChars="400" w:firstLine="1280"/>
        <w:jc w:val="left"/>
        <w:rPr>
          <w:rFonts w:ascii="仿宋_GB2312" w:eastAsia="仿宋_GB2312" w:hAnsi="Calibri" w:cs="Times New Roman"/>
          <w:kern w:val="0"/>
          <w:sz w:val="32"/>
          <w:szCs w:val="32"/>
        </w:rPr>
      </w:pPr>
    </w:p>
    <w:p w:rsidR="00325580" w:rsidRDefault="00325580" w:rsidP="00E26241">
      <w:pPr>
        <w:autoSpaceDE w:val="0"/>
        <w:autoSpaceDN w:val="0"/>
        <w:adjustRightInd w:val="0"/>
        <w:spacing w:line="560" w:lineRule="exact"/>
        <w:ind w:leftChars="350" w:left="1855" w:hangingChars="350" w:hanging="1120"/>
        <w:jc w:val="left"/>
        <w:rPr>
          <w:rFonts w:ascii="仿宋_GB2312" w:eastAsia="仿宋_GB2312" w:hAnsi="Calibri" w:cs="Times New Roman"/>
          <w:kern w:val="0"/>
          <w:sz w:val="32"/>
          <w:szCs w:val="32"/>
        </w:rPr>
      </w:pPr>
      <w:r w:rsidRPr="00DD7005">
        <w:rPr>
          <w:rFonts w:ascii="仿宋_GB2312" w:eastAsia="仿宋_GB2312" w:hAnsi="Calibri" w:cs="Times New Roman"/>
          <w:kern w:val="0"/>
          <w:sz w:val="32"/>
          <w:szCs w:val="32"/>
        </w:rPr>
        <w:t>附件</w:t>
      </w:r>
      <w:r>
        <w:rPr>
          <w:rFonts w:ascii="仿宋_GB2312" w:eastAsia="仿宋_GB2312" w:hAnsi="Calibri" w:cs="Times New Roman"/>
          <w:kern w:val="0"/>
          <w:sz w:val="32"/>
          <w:szCs w:val="32"/>
        </w:rPr>
        <w:t>:</w:t>
      </w:r>
      <w:r w:rsidR="00DD7005" w:rsidRPr="00DD7005">
        <w:rPr>
          <w:rFonts w:ascii="仿宋_GB2312" w:eastAsia="仿宋_GB2312" w:hAnsi="Calibri" w:cs="Times New Roman"/>
          <w:kern w:val="0"/>
          <w:sz w:val="32"/>
          <w:szCs w:val="32"/>
        </w:rPr>
        <w:t>1.</w:t>
      </w:r>
      <w:r w:rsidR="00C8624C">
        <w:rPr>
          <w:rFonts w:ascii="仿宋_GB2312" w:eastAsia="仿宋_GB2312" w:hAnsi="Calibri" w:cs="Times New Roman" w:hint="eastAsia"/>
          <w:kern w:val="0"/>
          <w:sz w:val="32"/>
          <w:szCs w:val="32"/>
        </w:rPr>
        <w:t>自治区非道路移动机械监管平台网址</w:t>
      </w:r>
      <w:r w:rsidR="000C72E0">
        <w:rPr>
          <w:rFonts w:ascii="仿宋_GB2312" w:eastAsia="仿宋_GB2312" w:hAnsi="Calibri" w:cs="Times New Roman" w:hint="eastAsia"/>
          <w:kern w:val="0"/>
          <w:sz w:val="32"/>
          <w:szCs w:val="32"/>
        </w:rPr>
        <w:t>及</w:t>
      </w:r>
      <w:r w:rsidR="00C8624C">
        <w:rPr>
          <w:rFonts w:ascii="仿宋_GB2312" w:eastAsia="仿宋_GB2312" w:hAnsi="Calibri" w:cs="Times New Roman" w:hint="eastAsia"/>
          <w:kern w:val="0"/>
          <w:sz w:val="32"/>
          <w:szCs w:val="32"/>
        </w:rPr>
        <w:t>手机</w:t>
      </w:r>
      <w:r w:rsidR="00E871D6">
        <w:rPr>
          <w:rFonts w:ascii="仿宋_GB2312" w:eastAsia="仿宋_GB2312" w:hAnsi="Calibri" w:cs="Times New Roman" w:hint="eastAsia"/>
          <w:kern w:val="0"/>
          <w:sz w:val="32"/>
          <w:szCs w:val="32"/>
        </w:rPr>
        <w:t>APP</w:t>
      </w:r>
      <w:r w:rsidR="00C8624C">
        <w:rPr>
          <w:rFonts w:ascii="仿宋_GB2312" w:eastAsia="仿宋_GB2312" w:hAnsi="Calibri" w:cs="Times New Roman" w:hint="eastAsia"/>
          <w:kern w:val="0"/>
          <w:sz w:val="32"/>
          <w:szCs w:val="32"/>
        </w:rPr>
        <w:t>登陆</w:t>
      </w:r>
    </w:p>
    <w:p w:rsidR="00C8624C" w:rsidRDefault="00153F3C" w:rsidP="00A64BC9">
      <w:pPr>
        <w:autoSpaceDE w:val="0"/>
        <w:autoSpaceDN w:val="0"/>
        <w:adjustRightInd w:val="0"/>
        <w:spacing w:line="560" w:lineRule="exact"/>
        <w:ind w:firstLineChars="500" w:firstLine="1600"/>
        <w:jc w:val="left"/>
        <w:rPr>
          <w:rFonts w:ascii="仿宋_GB2312" w:eastAsia="仿宋_GB2312" w:hAnsi="Calibri" w:cs="Times New Roman"/>
          <w:kern w:val="0"/>
          <w:sz w:val="32"/>
          <w:szCs w:val="32"/>
        </w:rPr>
      </w:pPr>
      <w:r w:rsidRPr="00153F3C">
        <w:rPr>
          <w:rFonts w:ascii="仿宋_GB2312" w:eastAsia="仿宋_GB2312" w:hAnsi="Calibri" w:cs="Times New Roman"/>
          <w:kern w:val="0"/>
          <w:sz w:val="32"/>
          <w:szCs w:val="32"/>
        </w:rPr>
        <w:t>2.</w:t>
      </w:r>
      <w:r w:rsidR="00C8624C">
        <w:rPr>
          <w:rFonts w:ascii="仿宋_GB2312" w:eastAsia="仿宋_GB2312" w:hAnsi="Calibri" w:cs="Times New Roman" w:hint="eastAsia"/>
          <w:kern w:val="0"/>
          <w:sz w:val="32"/>
          <w:szCs w:val="32"/>
        </w:rPr>
        <w:t>非道路移动机械信息填报</w:t>
      </w:r>
      <w:r w:rsidR="00F1540B">
        <w:rPr>
          <w:rFonts w:ascii="仿宋_GB2312" w:eastAsia="仿宋_GB2312" w:hAnsi="Calibri" w:cs="Times New Roman" w:hint="eastAsia"/>
          <w:kern w:val="0"/>
          <w:sz w:val="32"/>
          <w:szCs w:val="32"/>
        </w:rPr>
        <w:t>流程</w:t>
      </w:r>
    </w:p>
    <w:p w:rsidR="000C72E0" w:rsidRPr="000C72E0" w:rsidRDefault="00C8624C" w:rsidP="00E26241">
      <w:pPr>
        <w:spacing w:line="560" w:lineRule="exact"/>
        <w:ind w:leftChars="750" w:left="1895" w:hangingChars="100" w:hanging="32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3.非道路移动机械信息填报</w:t>
      </w:r>
      <w:r w:rsidR="00F1540B">
        <w:rPr>
          <w:rFonts w:ascii="仿宋_GB2312" w:eastAsia="仿宋_GB2312" w:hAnsi="Calibri" w:cs="Times New Roman" w:hint="eastAsia"/>
          <w:kern w:val="0"/>
          <w:sz w:val="32"/>
          <w:szCs w:val="32"/>
        </w:rPr>
        <w:t>规则</w:t>
      </w:r>
      <w:r w:rsidR="000C72E0">
        <w:rPr>
          <w:rFonts w:ascii="仿宋_GB2312" w:eastAsia="仿宋_GB2312" w:hAnsi="Calibri" w:cs="Times New Roman" w:hint="eastAsia"/>
          <w:kern w:val="0"/>
          <w:sz w:val="32"/>
          <w:szCs w:val="32"/>
        </w:rPr>
        <w:t>、</w:t>
      </w:r>
      <w:r w:rsidR="000C72E0" w:rsidRPr="000C72E0">
        <w:rPr>
          <w:rFonts w:ascii="仿宋_GB2312" w:eastAsia="仿宋_GB2312" w:hAnsi="Calibri" w:cs="Times New Roman" w:hint="eastAsia"/>
          <w:kern w:val="0"/>
          <w:sz w:val="32"/>
          <w:szCs w:val="32"/>
        </w:rPr>
        <w:t>环保信息采集卡和环保号牌制作</w:t>
      </w:r>
    </w:p>
    <w:p w:rsidR="007C709D" w:rsidRDefault="000C72E0" w:rsidP="00A64BC9">
      <w:pPr>
        <w:autoSpaceDE w:val="0"/>
        <w:autoSpaceDN w:val="0"/>
        <w:adjustRightInd w:val="0"/>
        <w:spacing w:line="560" w:lineRule="exact"/>
        <w:ind w:firstLineChars="500" w:firstLine="1600"/>
        <w:jc w:val="left"/>
        <w:rPr>
          <w:rFonts w:ascii="仿宋_GB2312" w:eastAsia="仿宋_GB2312" w:hAnsi="Calibri" w:cs="Times New Roman"/>
          <w:kern w:val="0"/>
          <w:sz w:val="32"/>
          <w:szCs w:val="32"/>
        </w:rPr>
      </w:pPr>
      <w:r>
        <w:rPr>
          <w:rFonts w:ascii="仿宋_GB2312" w:eastAsia="仿宋_GB2312" w:hAnsi="Calibri" w:cs="Times New Roman"/>
          <w:kern w:val="0"/>
          <w:sz w:val="32"/>
          <w:szCs w:val="32"/>
        </w:rPr>
        <w:t>4</w:t>
      </w:r>
      <w:r w:rsidR="007C709D">
        <w:rPr>
          <w:rFonts w:ascii="仿宋_GB2312" w:eastAsia="仿宋_GB2312" w:hAnsi="Calibri" w:cs="Times New Roman" w:hint="eastAsia"/>
          <w:kern w:val="0"/>
          <w:sz w:val="32"/>
          <w:szCs w:val="32"/>
        </w:rPr>
        <w:t>.</w:t>
      </w:r>
      <w:r w:rsidR="00C8624C" w:rsidRPr="00153F3C">
        <w:rPr>
          <w:rFonts w:ascii="仿宋_GB2312" w:eastAsia="仿宋_GB2312" w:hAnsi="Calibri" w:cs="Times New Roman"/>
          <w:kern w:val="0"/>
          <w:sz w:val="32"/>
          <w:szCs w:val="32"/>
        </w:rPr>
        <w:t>非道路移动机械进出施工现场登记表</w:t>
      </w:r>
    </w:p>
    <w:p w:rsidR="009474FB" w:rsidRPr="007C709D" w:rsidRDefault="009474FB" w:rsidP="00325580">
      <w:pPr>
        <w:autoSpaceDE w:val="0"/>
        <w:autoSpaceDN w:val="0"/>
        <w:adjustRightInd w:val="0"/>
        <w:spacing w:line="560" w:lineRule="exact"/>
        <w:ind w:firstLineChars="650" w:firstLine="2080"/>
        <w:jc w:val="left"/>
        <w:rPr>
          <w:rFonts w:ascii="仿宋_GB2312" w:eastAsia="仿宋_GB2312" w:hAnsi="Calibri" w:cs="Times New Roman"/>
          <w:kern w:val="0"/>
          <w:sz w:val="32"/>
          <w:szCs w:val="32"/>
        </w:rPr>
      </w:pPr>
    </w:p>
    <w:p w:rsidR="005F4F11" w:rsidRDefault="005F4F11" w:rsidP="00610F9A">
      <w:pPr>
        <w:autoSpaceDE w:val="0"/>
        <w:autoSpaceDN w:val="0"/>
        <w:adjustRightInd w:val="0"/>
        <w:spacing w:line="308" w:lineRule="exact"/>
        <w:jc w:val="left"/>
        <w:rPr>
          <w:rFonts w:ascii="仿宋_GB2312" w:eastAsia="仿宋_GB2312" w:hAnsi="Calibri" w:cs="Times New Roman"/>
          <w:kern w:val="0"/>
          <w:sz w:val="32"/>
          <w:szCs w:val="32"/>
        </w:rPr>
      </w:pPr>
    </w:p>
    <w:p w:rsidR="005F4F11" w:rsidRDefault="005F4F11" w:rsidP="00610F9A">
      <w:pPr>
        <w:autoSpaceDE w:val="0"/>
        <w:autoSpaceDN w:val="0"/>
        <w:adjustRightInd w:val="0"/>
        <w:spacing w:line="308" w:lineRule="exact"/>
        <w:jc w:val="left"/>
        <w:rPr>
          <w:rFonts w:ascii="仿宋_GB2312" w:eastAsia="仿宋_GB2312" w:hAnsi="Calibri" w:cs="Times New Roman"/>
          <w:kern w:val="0"/>
          <w:sz w:val="32"/>
          <w:szCs w:val="32"/>
        </w:rPr>
      </w:pPr>
    </w:p>
    <w:p w:rsidR="005F4F11" w:rsidRDefault="005F4F11" w:rsidP="00610F9A">
      <w:pPr>
        <w:autoSpaceDE w:val="0"/>
        <w:autoSpaceDN w:val="0"/>
        <w:adjustRightInd w:val="0"/>
        <w:spacing w:line="308" w:lineRule="exact"/>
        <w:jc w:val="left"/>
        <w:rPr>
          <w:rFonts w:ascii="仿宋_GB2312" w:eastAsia="仿宋_GB2312" w:hAnsi="Calibri" w:cs="Times New Roman"/>
          <w:kern w:val="0"/>
          <w:sz w:val="32"/>
          <w:szCs w:val="32"/>
        </w:rPr>
      </w:pPr>
    </w:p>
    <w:p w:rsidR="005F4F11" w:rsidRDefault="005F4F11" w:rsidP="00610F9A">
      <w:pPr>
        <w:autoSpaceDE w:val="0"/>
        <w:autoSpaceDN w:val="0"/>
        <w:adjustRightInd w:val="0"/>
        <w:spacing w:line="308" w:lineRule="exact"/>
        <w:jc w:val="left"/>
        <w:rPr>
          <w:rFonts w:ascii="仿宋_GB2312" w:eastAsia="仿宋_GB2312" w:hAnsi="Calibri" w:cs="Times New Roman"/>
          <w:kern w:val="0"/>
          <w:sz w:val="32"/>
          <w:szCs w:val="32"/>
        </w:rPr>
      </w:pPr>
    </w:p>
    <w:p w:rsidR="00325580" w:rsidRDefault="00325580" w:rsidP="00610F9A">
      <w:pPr>
        <w:autoSpaceDE w:val="0"/>
        <w:autoSpaceDN w:val="0"/>
        <w:adjustRightInd w:val="0"/>
        <w:spacing w:line="308" w:lineRule="exact"/>
        <w:jc w:val="left"/>
        <w:rPr>
          <w:rFonts w:ascii="仿宋_GB2312" w:eastAsia="仿宋_GB2312" w:hAnsi="Calibri" w:cs="Times New Roman"/>
          <w:kern w:val="0"/>
          <w:sz w:val="32"/>
          <w:szCs w:val="32"/>
        </w:rPr>
      </w:pPr>
    </w:p>
    <w:p w:rsidR="007F25E6" w:rsidRPr="00E26241" w:rsidRDefault="00610F9A" w:rsidP="00775F67">
      <w:pPr>
        <w:autoSpaceDE w:val="0"/>
        <w:autoSpaceDN w:val="0"/>
        <w:adjustRightInd w:val="0"/>
        <w:spacing w:line="308" w:lineRule="exact"/>
        <w:jc w:val="left"/>
        <w:rPr>
          <w:rFonts w:ascii="黑体" w:eastAsia="黑体" w:hAnsi="黑体" w:cs="Times New Roman"/>
          <w:kern w:val="0"/>
          <w:sz w:val="32"/>
          <w:szCs w:val="32"/>
        </w:rPr>
      </w:pPr>
      <w:r w:rsidRPr="00E26241">
        <w:rPr>
          <w:rFonts w:ascii="黑体" w:eastAsia="黑体" w:hAnsi="黑体" w:cs="Times New Roman"/>
          <w:kern w:val="0"/>
          <w:sz w:val="32"/>
          <w:szCs w:val="32"/>
        </w:rPr>
        <w:lastRenderedPageBreak/>
        <w:t>附件1</w:t>
      </w:r>
    </w:p>
    <w:p w:rsidR="007F25E6" w:rsidRDefault="007F25E6" w:rsidP="007F25E6">
      <w:pPr>
        <w:autoSpaceDE w:val="0"/>
        <w:autoSpaceDN w:val="0"/>
        <w:adjustRightInd w:val="0"/>
        <w:spacing w:line="308" w:lineRule="exact"/>
        <w:jc w:val="center"/>
        <w:rPr>
          <w:rFonts w:ascii="黑体" w:eastAsia="黑体" w:hAnsi="黑体" w:cs="Times New Roman"/>
          <w:kern w:val="0"/>
          <w:sz w:val="32"/>
          <w:szCs w:val="32"/>
        </w:rPr>
      </w:pPr>
    </w:p>
    <w:p w:rsidR="00C8624C" w:rsidRPr="007D6B6D" w:rsidRDefault="00C8624C" w:rsidP="007F25E6">
      <w:pPr>
        <w:autoSpaceDE w:val="0"/>
        <w:autoSpaceDN w:val="0"/>
        <w:adjustRightInd w:val="0"/>
        <w:spacing w:line="308" w:lineRule="exact"/>
        <w:jc w:val="center"/>
        <w:rPr>
          <w:rFonts w:ascii="黑体" w:eastAsia="黑体" w:hAnsi="黑体" w:cs="Times New Roman"/>
          <w:kern w:val="0"/>
          <w:sz w:val="32"/>
          <w:szCs w:val="32"/>
        </w:rPr>
      </w:pPr>
      <w:r w:rsidRPr="007D6B6D">
        <w:rPr>
          <w:rFonts w:ascii="黑体" w:eastAsia="黑体" w:hAnsi="黑体" w:cs="Times New Roman" w:hint="eastAsia"/>
          <w:kern w:val="0"/>
          <w:sz w:val="32"/>
          <w:szCs w:val="32"/>
        </w:rPr>
        <w:t>自治区非道路移动机械</w:t>
      </w:r>
      <w:r>
        <w:rPr>
          <w:rFonts w:ascii="黑体" w:eastAsia="黑体" w:hAnsi="黑体" w:cs="Times New Roman" w:hint="eastAsia"/>
          <w:kern w:val="0"/>
          <w:sz w:val="32"/>
          <w:szCs w:val="32"/>
        </w:rPr>
        <w:t>管理</w:t>
      </w:r>
      <w:r w:rsidRPr="007D6B6D">
        <w:rPr>
          <w:rFonts w:ascii="黑体" w:eastAsia="黑体" w:hAnsi="黑体" w:cs="Times New Roman" w:hint="eastAsia"/>
          <w:kern w:val="0"/>
          <w:sz w:val="32"/>
          <w:szCs w:val="32"/>
        </w:rPr>
        <w:t>平台网址、手机</w:t>
      </w:r>
      <w:r w:rsidR="00E871D6">
        <w:rPr>
          <w:rFonts w:ascii="黑体" w:eastAsia="黑体" w:hAnsi="黑体" w:cs="Times New Roman" w:hint="eastAsia"/>
          <w:kern w:val="0"/>
          <w:sz w:val="32"/>
          <w:szCs w:val="32"/>
        </w:rPr>
        <w:t>APP</w:t>
      </w:r>
      <w:r w:rsidRPr="007D6B6D">
        <w:rPr>
          <w:rFonts w:ascii="黑体" w:eastAsia="黑体" w:hAnsi="黑体" w:cs="Times New Roman" w:hint="eastAsia"/>
          <w:kern w:val="0"/>
          <w:sz w:val="32"/>
          <w:szCs w:val="32"/>
        </w:rPr>
        <w:t>登陆</w:t>
      </w:r>
    </w:p>
    <w:p w:rsidR="00C8624C" w:rsidRDefault="00C8624C" w:rsidP="00775F67">
      <w:pPr>
        <w:autoSpaceDE w:val="0"/>
        <w:autoSpaceDN w:val="0"/>
        <w:adjustRightInd w:val="0"/>
        <w:spacing w:line="560" w:lineRule="exact"/>
        <w:ind w:firstLineChars="200" w:firstLine="640"/>
        <w:rPr>
          <w:rFonts w:ascii="Times New Roman" w:hAnsi="Times New Roman" w:cs="Times New Roman"/>
          <w:sz w:val="32"/>
          <w:szCs w:val="32"/>
        </w:rPr>
      </w:pPr>
      <w:r>
        <w:rPr>
          <w:rFonts w:ascii="仿宋_GB2312" w:eastAsia="仿宋_GB2312" w:hAnsi="Calibri" w:cs="Times New Roman" w:hint="eastAsia"/>
          <w:kern w:val="0"/>
          <w:sz w:val="32"/>
          <w:szCs w:val="32"/>
        </w:rPr>
        <w:t>1.电脑端网址：</w:t>
      </w:r>
      <w:hyperlink r:id="rId7" w:history="1">
        <w:r w:rsidRPr="00654686">
          <w:rPr>
            <w:rStyle w:val="a9"/>
            <w:rFonts w:ascii="Times New Roman" w:hAnsi="Times New Roman" w:cs="Times New Roman"/>
            <w:color w:val="000000" w:themeColor="text1"/>
            <w:sz w:val="32"/>
            <w:szCs w:val="32"/>
            <w:u w:val="none"/>
          </w:rPr>
          <w:t>http://218.95.167.80:9000/nrmm/</w:t>
        </w:r>
      </w:hyperlink>
    </w:p>
    <w:p w:rsidR="00C8624C" w:rsidRPr="008E0985" w:rsidRDefault="00C8624C" w:rsidP="00E26241">
      <w:pPr>
        <w:autoSpaceDE w:val="0"/>
        <w:autoSpaceDN w:val="0"/>
        <w:adjustRightInd w:val="0"/>
        <w:spacing w:line="560" w:lineRule="exact"/>
        <w:ind w:leftChars="300" w:left="950" w:hangingChars="100" w:hanging="320"/>
        <w:rPr>
          <w:rFonts w:ascii="仿宋_GB2312" w:eastAsia="仿宋_GB2312" w:hAnsi="Calibri" w:cs="Times New Roman"/>
          <w:kern w:val="0"/>
          <w:sz w:val="32"/>
          <w:szCs w:val="32"/>
        </w:rPr>
      </w:pPr>
      <w:r>
        <w:rPr>
          <w:rFonts w:ascii="仿宋_GB2312" w:eastAsia="仿宋_GB2312" w:hAnsi="Calibri" w:cs="Times New Roman"/>
          <w:kern w:val="0"/>
          <w:sz w:val="32"/>
          <w:szCs w:val="32"/>
        </w:rPr>
        <w:t>2.</w:t>
      </w:r>
      <w:r w:rsidRPr="008E0985">
        <w:rPr>
          <w:rFonts w:ascii="仿宋_GB2312" w:eastAsia="仿宋_GB2312" w:hAnsi="Calibri" w:cs="Times New Roman" w:hint="eastAsia"/>
          <w:kern w:val="0"/>
          <w:sz w:val="32"/>
          <w:szCs w:val="32"/>
        </w:rPr>
        <w:t>手机</w:t>
      </w:r>
      <w:r w:rsidR="00E871D6" w:rsidRPr="00751DBA">
        <w:rPr>
          <w:rFonts w:ascii="Times New Roman" w:eastAsia="仿宋_GB2312" w:hAnsi="Times New Roman" w:cs="Times New Roman"/>
          <w:kern w:val="0"/>
          <w:sz w:val="32"/>
          <w:szCs w:val="32"/>
        </w:rPr>
        <w:t>APP</w:t>
      </w:r>
      <w:r w:rsidRPr="008E0985">
        <w:rPr>
          <w:rFonts w:ascii="仿宋_GB2312" w:eastAsia="仿宋_GB2312" w:hAnsi="Calibri" w:cs="Times New Roman" w:hint="eastAsia"/>
          <w:kern w:val="0"/>
          <w:sz w:val="32"/>
          <w:szCs w:val="32"/>
        </w:rPr>
        <w:t>登陆：生态环境</w:t>
      </w:r>
      <w:proofErr w:type="gramStart"/>
      <w:r w:rsidRPr="008E0985">
        <w:rPr>
          <w:rFonts w:ascii="仿宋_GB2312" w:eastAsia="仿宋_GB2312" w:hAnsi="Calibri" w:cs="Times New Roman" w:hint="eastAsia"/>
          <w:kern w:val="0"/>
          <w:sz w:val="32"/>
          <w:szCs w:val="32"/>
        </w:rPr>
        <w:t>厅微信公众号</w:t>
      </w:r>
      <w:proofErr w:type="gramEnd"/>
      <w:r w:rsidRPr="008E0985">
        <w:rPr>
          <w:rFonts w:ascii="仿宋_GB2312" w:eastAsia="仿宋_GB2312" w:hAnsi="Calibri" w:cs="Times New Roman" w:hint="eastAsia"/>
          <w:kern w:val="0"/>
          <w:sz w:val="32"/>
          <w:szCs w:val="32"/>
        </w:rPr>
        <w:t>/政务服务/宁夏非道路机械小程序</w:t>
      </w:r>
    </w:p>
    <w:p w:rsidR="00410929" w:rsidRDefault="00410929" w:rsidP="00775F67">
      <w:pPr>
        <w:autoSpaceDE w:val="0"/>
        <w:autoSpaceDN w:val="0"/>
        <w:adjustRightInd w:val="0"/>
        <w:spacing w:line="560" w:lineRule="exact"/>
        <w:ind w:firstLine="200"/>
        <w:rPr>
          <w:rFonts w:ascii="仿宋_GB2312" w:eastAsia="仿宋_GB2312" w:hAnsi="Calibri" w:cs="Times New Roman"/>
          <w:kern w:val="0"/>
          <w:sz w:val="32"/>
          <w:szCs w:val="32"/>
        </w:rPr>
      </w:pPr>
    </w:p>
    <w:p w:rsidR="005D0E66" w:rsidRPr="00E26241" w:rsidRDefault="005D0E66" w:rsidP="00770E68">
      <w:pPr>
        <w:autoSpaceDE w:val="0"/>
        <w:autoSpaceDN w:val="0"/>
        <w:adjustRightInd w:val="0"/>
        <w:spacing w:line="308" w:lineRule="exact"/>
        <w:jc w:val="left"/>
        <w:rPr>
          <w:rFonts w:ascii="黑体" w:eastAsia="黑体" w:hAnsi="黑体" w:cs="Times New Roman"/>
          <w:kern w:val="0"/>
          <w:sz w:val="32"/>
          <w:szCs w:val="32"/>
        </w:rPr>
      </w:pPr>
    </w:p>
    <w:p w:rsidR="00E26241" w:rsidRDefault="00E26241" w:rsidP="00770E68">
      <w:pPr>
        <w:autoSpaceDE w:val="0"/>
        <w:autoSpaceDN w:val="0"/>
        <w:adjustRightInd w:val="0"/>
        <w:spacing w:line="308" w:lineRule="exact"/>
        <w:jc w:val="left"/>
        <w:rPr>
          <w:rFonts w:ascii="黑体" w:eastAsia="黑体" w:hAnsi="黑体" w:cs="Times New Roman"/>
          <w:kern w:val="0"/>
          <w:sz w:val="32"/>
          <w:szCs w:val="32"/>
        </w:rPr>
      </w:pPr>
    </w:p>
    <w:p w:rsidR="00E26241" w:rsidRDefault="00E26241" w:rsidP="00770E68">
      <w:pPr>
        <w:autoSpaceDE w:val="0"/>
        <w:autoSpaceDN w:val="0"/>
        <w:adjustRightInd w:val="0"/>
        <w:spacing w:line="308" w:lineRule="exact"/>
        <w:jc w:val="left"/>
        <w:rPr>
          <w:rFonts w:ascii="黑体" w:eastAsia="黑体" w:hAnsi="黑体" w:cs="Times New Roman"/>
          <w:kern w:val="0"/>
          <w:sz w:val="32"/>
          <w:szCs w:val="32"/>
        </w:rPr>
      </w:pPr>
    </w:p>
    <w:p w:rsidR="00E26241" w:rsidRDefault="00E26241" w:rsidP="00770E68">
      <w:pPr>
        <w:autoSpaceDE w:val="0"/>
        <w:autoSpaceDN w:val="0"/>
        <w:adjustRightInd w:val="0"/>
        <w:spacing w:line="308" w:lineRule="exact"/>
        <w:jc w:val="left"/>
        <w:rPr>
          <w:rFonts w:ascii="黑体" w:eastAsia="黑体" w:hAnsi="黑体" w:cs="Times New Roman"/>
          <w:kern w:val="0"/>
          <w:sz w:val="32"/>
          <w:szCs w:val="32"/>
        </w:rPr>
      </w:pPr>
    </w:p>
    <w:p w:rsidR="00E26241" w:rsidRDefault="00E26241" w:rsidP="00770E68">
      <w:pPr>
        <w:autoSpaceDE w:val="0"/>
        <w:autoSpaceDN w:val="0"/>
        <w:adjustRightInd w:val="0"/>
        <w:spacing w:line="308" w:lineRule="exact"/>
        <w:jc w:val="left"/>
        <w:rPr>
          <w:rFonts w:ascii="黑体" w:eastAsia="黑体" w:hAnsi="黑体" w:cs="Times New Roman"/>
          <w:kern w:val="0"/>
          <w:sz w:val="32"/>
          <w:szCs w:val="32"/>
        </w:rPr>
      </w:pPr>
    </w:p>
    <w:p w:rsidR="00770E68" w:rsidRPr="00E26241" w:rsidRDefault="00770E68" w:rsidP="00770E68">
      <w:pPr>
        <w:autoSpaceDE w:val="0"/>
        <w:autoSpaceDN w:val="0"/>
        <w:adjustRightInd w:val="0"/>
        <w:spacing w:line="308" w:lineRule="exact"/>
        <w:jc w:val="left"/>
        <w:rPr>
          <w:rFonts w:ascii="黑体" w:eastAsia="黑体" w:hAnsi="黑体" w:cs="Times New Roman"/>
          <w:kern w:val="0"/>
          <w:sz w:val="32"/>
          <w:szCs w:val="32"/>
        </w:rPr>
      </w:pPr>
      <w:r w:rsidRPr="00E26241">
        <w:rPr>
          <w:rFonts w:ascii="黑体" w:eastAsia="黑体" w:hAnsi="黑体" w:cs="Times New Roman"/>
          <w:kern w:val="0"/>
          <w:sz w:val="32"/>
          <w:szCs w:val="32"/>
        </w:rPr>
        <w:t>附件2</w:t>
      </w:r>
    </w:p>
    <w:p w:rsidR="00C8624C" w:rsidRDefault="00C8624C" w:rsidP="00E26241">
      <w:pPr>
        <w:autoSpaceDE w:val="0"/>
        <w:autoSpaceDN w:val="0"/>
        <w:adjustRightInd w:val="0"/>
        <w:spacing w:line="560" w:lineRule="exact"/>
        <w:jc w:val="center"/>
        <w:rPr>
          <w:rFonts w:ascii="黑体" w:eastAsia="黑体" w:hAnsi="黑体" w:cs="Times New Roman"/>
          <w:kern w:val="0"/>
          <w:sz w:val="32"/>
          <w:szCs w:val="32"/>
        </w:rPr>
      </w:pPr>
      <w:r w:rsidRPr="00C8624C">
        <w:rPr>
          <w:rFonts w:ascii="黑体" w:eastAsia="黑体" w:hAnsi="黑体" w:cs="Times New Roman" w:hint="eastAsia"/>
          <w:kern w:val="0"/>
          <w:sz w:val="32"/>
          <w:szCs w:val="32"/>
        </w:rPr>
        <w:t>非道路移动机械信息填报</w:t>
      </w:r>
      <w:r w:rsidR="00F1540B">
        <w:rPr>
          <w:rFonts w:ascii="黑体" w:eastAsia="黑体" w:hAnsi="黑体" w:cs="Times New Roman" w:hint="eastAsia"/>
          <w:kern w:val="0"/>
          <w:sz w:val="32"/>
          <w:szCs w:val="32"/>
        </w:rPr>
        <w:t>流程</w:t>
      </w:r>
    </w:p>
    <w:p w:rsidR="00E26241" w:rsidRDefault="00E26241" w:rsidP="00E26241">
      <w:pPr>
        <w:autoSpaceDE w:val="0"/>
        <w:autoSpaceDN w:val="0"/>
        <w:adjustRightInd w:val="0"/>
        <w:spacing w:line="560" w:lineRule="exact"/>
        <w:ind w:firstLineChars="200" w:firstLine="640"/>
        <w:rPr>
          <w:rFonts w:ascii="仿宋_GB2312" w:eastAsia="仿宋_GB2312" w:hAnsi="微软雅黑" w:cs="宋体"/>
          <w:color w:val="000000"/>
          <w:kern w:val="0"/>
          <w:sz w:val="32"/>
          <w:szCs w:val="32"/>
        </w:rPr>
      </w:pPr>
    </w:p>
    <w:p w:rsidR="00C8624C" w:rsidRPr="00C8624C" w:rsidRDefault="00C8624C" w:rsidP="00E26241">
      <w:pPr>
        <w:autoSpaceDE w:val="0"/>
        <w:autoSpaceDN w:val="0"/>
        <w:adjustRightInd w:val="0"/>
        <w:spacing w:line="560" w:lineRule="exact"/>
        <w:ind w:firstLineChars="200" w:firstLine="640"/>
        <w:rPr>
          <w:rFonts w:ascii="仿宋_GB2312" w:eastAsia="仿宋_GB2312" w:hAnsi="微软雅黑" w:cs="宋体"/>
          <w:color w:val="000000"/>
          <w:kern w:val="0"/>
          <w:sz w:val="32"/>
          <w:szCs w:val="32"/>
        </w:rPr>
      </w:pPr>
      <w:r w:rsidRPr="00C8624C">
        <w:rPr>
          <w:rFonts w:ascii="仿宋_GB2312" w:eastAsia="仿宋_GB2312" w:hAnsi="微软雅黑" w:cs="宋体" w:hint="eastAsia"/>
          <w:color w:val="000000"/>
          <w:kern w:val="0"/>
          <w:sz w:val="32"/>
          <w:szCs w:val="32"/>
        </w:rPr>
        <w:t>购买人或购买单位购置机械时，同步在自治区非道路移动机械管理平台或者使用手机</w:t>
      </w:r>
      <w:r w:rsidR="00E871D6">
        <w:rPr>
          <w:rFonts w:ascii="仿宋_GB2312" w:eastAsia="仿宋_GB2312" w:hAnsi="微软雅黑" w:cs="宋体" w:hint="eastAsia"/>
          <w:color w:val="000000"/>
          <w:kern w:val="0"/>
          <w:sz w:val="32"/>
          <w:szCs w:val="32"/>
        </w:rPr>
        <w:t>APP</w:t>
      </w:r>
      <w:r w:rsidRPr="00C8624C">
        <w:rPr>
          <w:rFonts w:ascii="仿宋_GB2312" w:eastAsia="仿宋_GB2312" w:hAnsi="微软雅黑" w:cs="宋体" w:hint="eastAsia"/>
          <w:color w:val="000000"/>
          <w:kern w:val="0"/>
          <w:sz w:val="32"/>
          <w:szCs w:val="32"/>
        </w:rPr>
        <w:t>登陆完成编码登记，通过属地生态环境部门审核后，在指定地点领取信息采集卡、完成环保登记号码喷涂。</w:t>
      </w:r>
    </w:p>
    <w:p w:rsidR="00197744" w:rsidRDefault="00972E34" w:rsidP="00E26241">
      <w:pPr>
        <w:autoSpaceDE w:val="0"/>
        <w:autoSpaceDN w:val="0"/>
        <w:adjustRightInd w:val="0"/>
        <w:spacing w:line="56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kern w:val="0"/>
          <w:sz w:val="32"/>
          <w:szCs w:val="32"/>
        </w:rPr>
        <w:t>1.</w:t>
      </w:r>
      <w:r w:rsidR="00197744">
        <w:rPr>
          <w:rFonts w:ascii="仿宋_GB2312" w:eastAsia="仿宋_GB2312" w:hAnsi="Calibri" w:cs="Times New Roman"/>
          <w:kern w:val="0"/>
          <w:sz w:val="32"/>
          <w:szCs w:val="32"/>
        </w:rPr>
        <w:t>电脑端</w:t>
      </w:r>
      <w:r w:rsidR="00305B1E">
        <w:rPr>
          <w:rFonts w:ascii="仿宋_GB2312" w:eastAsia="仿宋_GB2312" w:hAnsi="Calibri" w:cs="Times New Roman"/>
          <w:kern w:val="0"/>
          <w:sz w:val="32"/>
          <w:szCs w:val="32"/>
        </w:rPr>
        <w:t>编码</w:t>
      </w:r>
      <w:r w:rsidR="00197744">
        <w:rPr>
          <w:rFonts w:ascii="仿宋_GB2312" w:eastAsia="仿宋_GB2312" w:hAnsi="Calibri" w:cs="Times New Roman"/>
          <w:kern w:val="0"/>
          <w:sz w:val="32"/>
          <w:szCs w:val="32"/>
        </w:rPr>
        <w:t>登记</w:t>
      </w:r>
      <w:r w:rsidR="00305B1E">
        <w:rPr>
          <w:rFonts w:ascii="仿宋_GB2312" w:eastAsia="仿宋_GB2312" w:hAnsi="Calibri" w:cs="Times New Roman"/>
          <w:kern w:val="0"/>
          <w:sz w:val="32"/>
          <w:szCs w:val="32"/>
        </w:rPr>
        <w:t>流程</w:t>
      </w:r>
      <w:r w:rsidR="00197744">
        <w:rPr>
          <w:rFonts w:ascii="仿宋_GB2312" w:eastAsia="仿宋_GB2312" w:hAnsi="Calibri" w:cs="Times New Roman" w:hint="eastAsia"/>
          <w:kern w:val="0"/>
          <w:sz w:val="32"/>
          <w:szCs w:val="32"/>
        </w:rPr>
        <w:t>：</w:t>
      </w:r>
    </w:p>
    <w:p w:rsidR="00D82E3A" w:rsidRDefault="00D82E3A" w:rsidP="00197744">
      <w:pPr>
        <w:autoSpaceDE w:val="0"/>
        <w:autoSpaceDN w:val="0"/>
        <w:adjustRightInd w:val="0"/>
        <w:spacing w:line="560" w:lineRule="exact"/>
        <w:ind w:firstLineChars="200" w:firstLine="420"/>
        <w:jc w:val="left"/>
        <w:rPr>
          <w:rFonts w:ascii="仿宋_GB2312" w:eastAsia="仿宋_GB2312" w:hAnsi="Calibri" w:cs="Times New Roman"/>
          <w:kern w:val="0"/>
          <w:sz w:val="32"/>
          <w:szCs w:val="32"/>
        </w:rPr>
      </w:pPr>
      <w:r>
        <w:rPr>
          <w:noProof/>
        </w:rPr>
        <w:drawing>
          <wp:anchor distT="0" distB="0" distL="114300" distR="114300" simplePos="0" relativeHeight="251716608" behindDoc="0" locked="0" layoutInCell="1" allowOverlap="1">
            <wp:simplePos x="0" y="0"/>
            <wp:positionH relativeFrom="margin">
              <wp:align>center</wp:align>
            </wp:positionH>
            <wp:positionV relativeFrom="paragraph">
              <wp:posOffset>260985</wp:posOffset>
            </wp:positionV>
            <wp:extent cx="4181475" cy="561975"/>
            <wp:effectExtent l="19050" t="19050" r="9525" b="28575"/>
            <wp:wrapSquare wrapText="bothSides"/>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D82E3A" w:rsidRDefault="00D82E3A" w:rsidP="00197744">
      <w:pPr>
        <w:autoSpaceDE w:val="0"/>
        <w:autoSpaceDN w:val="0"/>
        <w:adjustRightInd w:val="0"/>
        <w:spacing w:line="560" w:lineRule="exact"/>
        <w:ind w:firstLineChars="200" w:firstLine="640"/>
        <w:jc w:val="left"/>
        <w:rPr>
          <w:rFonts w:ascii="仿宋_GB2312" w:eastAsia="仿宋_GB2312" w:hAnsi="Calibri" w:cs="Times New Roman"/>
          <w:kern w:val="0"/>
          <w:sz w:val="32"/>
          <w:szCs w:val="32"/>
        </w:rPr>
      </w:pPr>
    </w:p>
    <w:p w:rsidR="00972E34" w:rsidRPr="00D82E3A" w:rsidRDefault="00972E34" w:rsidP="00197744">
      <w:pPr>
        <w:autoSpaceDE w:val="0"/>
        <w:autoSpaceDN w:val="0"/>
        <w:adjustRightInd w:val="0"/>
        <w:spacing w:line="560" w:lineRule="exact"/>
        <w:ind w:firstLineChars="200" w:firstLine="640"/>
        <w:jc w:val="left"/>
        <w:rPr>
          <w:rFonts w:ascii="仿宋_GB2312" w:eastAsia="仿宋_GB2312" w:hAnsi="Calibri" w:cs="Times New Roman"/>
          <w:kern w:val="0"/>
          <w:sz w:val="32"/>
          <w:szCs w:val="32"/>
        </w:rPr>
      </w:pPr>
    </w:p>
    <w:p w:rsidR="00197744" w:rsidRDefault="00197744" w:rsidP="00197744">
      <w:pPr>
        <w:autoSpaceDE w:val="0"/>
        <w:autoSpaceDN w:val="0"/>
        <w:adjustRightInd w:val="0"/>
        <w:spacing w:line="560" w:lineRule="exact"/>
        <w:ind w:firstLineChars="200" w:firstLine="640"/>
        <w:jc w:val="left"/>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2.</w:t>
      </w:r>
      <w:r w:rsidR="00590322">
        <w:rPr>
          <w:rFonts w:ascii="仿宋_GB2312" w:eastAsia="仿宋_GB2312" w:hAnsi="Calibri" w:cs="Times New Roman" w:hint="eastAsia"/>
          <w:kern w:val="0"/>
          <w:sz w:val="32"/>
          <w:szCs w:val="32"/>
        </w:rPr>
        <w:t>手机</w:t>
      </w:r>
      <w:r w:rsidR="00E871D6">
        <w:rPr>
          <w:rFonts w:ascii="Times New Roman" w:eastAsia="仿宋_GB2312" w:hAnsi="Times New Roman" w:cs="Times New Roman"/>
          <w:kern w:val="0"/>
          <w:sz w:val="32"/>
          <w:szCs w:val="32"/>
        </w:rPr>
        <w:t>APP</w:t>
      </w:r>
      <w:r w:rsidR="00305B1E">
        <w:rPr>
          <w:rFonts w:ascii="仿宋_GB2312" w:eastAsia="仿宋_GB2312" w:hAnsi="Calibri" w:cs="Times New Roman" w:hint="eastAsia"/>
          <w:kern w:val="0"/>
          <w:sz w:val="32"/>
          <w:szCs w:val="32"/>
        </w:rPr>
        <w:t>编</w:t>
      </w:r>
      <w:r w:rsidR="00643EA2">
        <w:rPr>
          <w:rFonts w:ascii="仿宋_GB2312" w:eastAsia="仿宋_GB2312" w:hAnsi="Calibri" w:cs="Times New Roman" w:hint="eastAsia"/>
          <w:kern w:val="0"/>
          <w:sz w:val="32"/>
          <w:szCs w:val="32"/>
        </w:rPr>
        <w:t>码</w:t>
      </w:r>
      <w:r w:rsidR="00305B1E">
        <w:rPr>
          <w:rFonts w:ascii="仿宋_GB2312" w:eastAsia="仿宋_GB2312" w:hAnsi="Calibri" w:cs="Times New Roman" w:hint="eastAsia"/>
          <w:kern w:val="0"/>
          <w:sz w:val="32"/>
          <w:szCs w:val="32"/>
        </w:rPr>
        <w:t>登记流程</w:t>
      </w:r>
      <w:r w:rsidR="00590322">
        <w:rPr>
          <w:rFonts w:ascii="仿宋_GB2312" w:eastAsia="仿宋_GB2312" w:hAnsi="Calibri" w:cs="Times New Roman" w:hint="eastAsia"/>
          <w:kern w:val="0"/>
          <w:sz w:val="32"/>
          <w:szCs w:val="32"/>
        </w:rPr>
        <w:t>：</w:t>
      </w:r>
    </w:p>
    <w:p w:rsidR="00197744" w:rsidRPr="00A642C6" w:rsidRDefault="00635EE3" w:rsidP="00197744">
      <w:pPr>
        <w:autoSpaceDE w:val="0"/>
        <w:autoSpaceDN w:val="0"/>
        <w:adjustRightInd w:val="0"/>
        <w:spacing w:line="560" w:lineRule="exact"/>
        <w:ind w:firstLineChars="200" w:firstLine="420"/>
        <w:jc w:val="left"/>
        <w:rPr>
          <w:rFonts w:ascii="仿宋_GB2312" w:eastAsia="仿宋_GB2312" w:hAnsi="Calibri" w:cs="Times New Roman"/>
          <w:kern w:val="0"/>
          <w:sz w:val="32"/>
          <w:szCs w:val="32"/>
        </w:rPr>
      </w:pPr>
      <w:r>
        <w:rPr>
          <w:noProof/>
        </w:rPr>
        <w:drawing>
          <wp:anchor distT="0" distB="0" distL="114300" distR="114300" simplePos="0" relativeHeight="251718656" behindDoc="0" locked="0" layoutInCell="1" allowOverlap="1" wp14:anchorId="7FBBA33B" wp14:editId="5C721C0C">
            <wp:simplePos x="0" y="0"/>
            <wp:positionH relativeFrom="margin">
              <wp:posOffset>504825</wp:posOffset>
            </wp:positionH>
            <wp:positionV relativeFrom="paragraph">
              <wp:posOffset>321310</wp:posOffset>
            </wp:positionV>
            <wp:extent cx="4476750" cy="561975"/>
            <wp:effectExtent l="19050" t="19050" r="19050" b="28575"/>
            <wp:wrapSquare wrapText="bothSides"/>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anchor>
        </w:drawing>
      </w:r>
    </w:p>
    <w:p w:rsidR="00197744" w:rsidRDefault="00197744" w:rsidP="00197744">
      <w:pPr>
        <w:autoSpaceDE w:val="0"/>
        <w:autoSpaceDN w:val="0"/>
        <w:adjustRightInd w:val="0"/>
        <w:spacing w:line="560" w:lineRule="exact"/>
        <w:ind w:firstLineChars="200" w:firstLine="640"/>
        <w:jc w:val="left"/>
        <w:rPr>
          <w:rFonts w:ascii="仿宋_GB2312" w:eastAsia="仿宋_GB2312" w:hAnsi="Calibri" w:cs="Times New Roman"/>
          <w:kern w:val="0"/>
          <w:sz w:val="32"/>
          <w:szCs w:val="32"/>
        </w:rPr>
      </w:pPr>
    </w:p>
    <w:p w:rsidR="00A642C6" w:rsidRDefault="00A642C6" w:rsidP="00197744">
      <w:pPr>
        <w:autoSpaceDE w:val="0"/>
        <w:autoSpaceDN w:val="0"/>
        <w:adjustRightInd w:val="0"/>
        <w:spacing w:line="560" w:lineRule="exact"/>
        <w:ind w:firstLineChars="200" w:firstLine="640"/>
        <w:jc w:val="left"/>
        <w:rPr>
          <w:rFonts w:ascii="仿宋_GB2312" w:eastAsia="仿宋_GB2312" w:hAnsi="Calibri" w:cs="Times New Roman"/>
          <w:kern w:val="0"/>
          <w:sz w:val="32"/>
          <w:szCs w:val="32"/>
        </w:rPr>
      </w:pPr>
    </w:p>
    <w:p w:rsidR="00014B17" w:rsidRPr="00E26241" w:rsidRDefault="00014B17" w:rsidP="00014B17">
      <w:pPr>
        <w:autoSpaceDE w:val="0"/>
        <w:autoSpaceDN w:val="0"/>
        <w:adjustRightInd w:val="0"/>
        <w:spacing w:line="308" w:lineRule="exact"/>
        <w:jc w:val="left"/>
        <w:rPr>
          <w:rFonts w:ascii="黑体" w:eastAsia="黑体" w:hAnsi="黑体" w:cs="Times New Roman"/>
          <w:kern w:val="0"/>
          <w:sz w:val="32"/>
          <w:szCs w:val="32"/>
        </w:rPr>
      </w:pPr>
      <w:r w:rsidRPr="00E26241">
        <w:rPr>
          <w:rFonts w:ascii="黑体" w:eastAsia="黑体" w:hAnsi="黑体" w:cs="Times New Roman" w:hint="eastAsia"/>
          <w:kern w:val="0"/>
          <w:sz w:val="32"/>
          <w:szCs w:val="32"/>
        </w:rPr>
        <w:lastRenderedPageBreak/>
        <w:t>附件</w:t>
      </w:r>
      <w:r w:rsidR="000C72E0" w:rsidRPr="00E26241">
        <w:rPr>
          <w:rFonts w:ascii="黑体" w:eastAsia="黑体" w:hAnsi="黑体" w:cs="Times New Roman"/>
          <w:kern w:val="0"/>
          <w:sz w:val="32"/>
          <w:szCs w:val="32"/>
        </w:rPr>
        <w:t>3</w:t>
      </w:r>
    </w:p>
    <w:p w:rsidR="00E26241" w:rsidRDefault="00E26241" w:rsidP="00E26241">
      <w:pPr>
        <w:spacing w:line="580" w:lineRule="exact"/>
        <w:jc w:val="center"/>
        <w:rPr>
          <w:rFonts w:ascii="黑体" w:eastAsia="黑体" w:hAnsi="黑体" w:cs="Times New Roman"/>
          <w:sz w:val="32"/>
          <w:szCs w:val="32"/>
        </w:rPr>
      </w:pPr>
    </w:p>
    <w:p w:rsidR="00014B17" w:rsidRPr="00A60E40" w:rsidRDefault="00014B17" w:rsidP="00E26241">
      <w:pPr>
        <w:spacing w:line="580" w:lineRule="exact"/>
        <w:jc w:val="center"/>
        <w:rPr>
          <w:rFonts w:ascii="黑体" w:eastAsia="黑体" w:hAnsi="黑体" w:cs="仿宋_GB2312"/>
          <w:sz w:val="32"/>
          <w:szCs w:val="32"/>
        </w:rPr>
      </w:pPr>
      <w:r w:rsidRPr="00A60E40">
        <w:rPr>
          <w:rFonts w:ascii="黑体" w:eastAsia="黑体" w:hAnsi="黑体" w:cs="Times New Roman" w:hint="eastAsia"/>
          <w:sz w:val="32"/>
          <w:szCs w:val="32"/>
        </w:rPr>
        <w:t>宁夏非道路移动机械</w:t>
      </w:r>
      <w:r w:rsidRPr="00A60E40">
        <w:rPr>
          <w:rFonts w:ascii="黑体" w:eastAsia="黑体" w:hAnsi="黑体" w:cs="仿宋_GB2312" w:hint="eastAsia"/>
          <w:sz w:val="32"/>
          <w:szCs w:val="32"/>
        </w:rPr>
        <w:t>环保序号编码</w:t>
      </w:r>
      <w:r w:rsidRPr="00A60E40">
        <w:rPr>
          <w:rFonts w:ascii="黑体" w:eastAsia="黑体" w:hAnsi="黑体" w:cs="仿宋_GB2312"/>
          <w:sz w:val="32"/>
          <w:szCs w:val="32"/>
        </w:rPr>
        <w:t>规则</w:t>
      </w:r>
    </w:p>
    <w:p w:rsidR="00E26241" w:rsidRDefault="00E26241" w:rsidP="00014B17">
      <w:pPr>
        <w:spacing w:line="560" w:lineRule="exact"/>
        <w:ind w:firstLineChars="200" w:firstLine="640"/>
        <w:rPr>
          <w:rFonts w:ascii="仿宋_GB2312" w:eastAsia="仿宋_GB2312" w:hAnsi="微软雅黑" w:cs="宋体"/>
          <w:color w:val="000000"/>
          <w:kern w:val="0"/>
          <w:sz w:val="32"/>
          <w:szCs w:val="32"/>
        </w:rPr>
      </w:pPr>
    </w:p>
    <w:p w:rsidR="00014B17" w:rsidRPr="00DA62A6" w:rsidRDefault="00014B17" w:rsidP="00014B17">
      <w:pPr>
        <w:spacing w:line="560" w:lineRule="exact"/>
        <w:ind w:firstLineChars="200" w:firstLine="640"/>
        <w:rPr>
          <w:rFonts w:ascii="仿宋_GB2312" w:eastAsia="仿宋_GB2312" w:hAnsi="微软雅黑" w:cs="宋体"/>
          <w:color w:val="000000"/>
          <w:kern w:val="0"/>
          <w:sz w:val="32"/>
          <w:szCs w:val="32"/>
        </w:rPr>
      </w:pPr>
      <w:r w:rsidRPr="00DA62A6">
        <w:rPr>
          <w:rFonts w:ascii="仿宋_GB2312" w:eastAsia="仿宋_GB2312" w:hAnsi="微软雅黑" w:cs="宋体"/>
          <w:color w:val="000000"/>
          <w:kern w:val="0"/>
          <w:sz w:val="32"/>
          <w:szCs w:val="32"/>
        </w:rPr>
        <w:t>非道路移动机械环保登记号码编制需按照机械和场内车辆两类采集信息，通过链接国家数据库可获取的信息软件自动填写，其余信息手动填写，不能填写内容允许为空</w:t>
      </w:r>
      <w:r w:rsidRPr="00DA62A6">
        <w:rPr>
          <w:rFonts w:ascii="仿宋_GB2312" w:eastAsia="仿宋_GB2312" w:hAnsi="微软雅黑" w:cs="宋体" w:hint="eastAsia"/>
          <w:color w:val="000000"/>
          <w:kern w:val="0"/>
          <w:sz w:val="32"/>
          <w:szCs w:val="32"/>
        </w:rPr>
        <w:t>。</w:t>
      </w:r>
      <w:r w:rsidRPr="00DA62A6">
        <w:rPr>
          <w:rFonts w:ascii="仿宋_GB2312" w:eastAsia="仿宋_GB2312" w:hAnsi="微软雅黑" w:cs="宋体"/>
          <w:color w:val="000000"/>
          <w:kern w:val="0"/>
          <w:sz w:val="32"/>
          <w:szCs w:val="32"/>
        </w:rPr>
        <w:t>机械和场内车辆取得环保登记号码后更换发动机的，原有号码注销重新</w:t>
      </w:r>
      <w:r w:rsidRPr="00DA62A6">
        <w:rPr>
          <w:rFonts w:ascii="仿宋_GB2312" w:eastAsia="仿宋_GB2312" w:hAnsi="微软雅黑" w:cs="宋体" w:hint="eastAsia"/>
          <w:color w:val="000000"/>
          <w:kern w:val="0"/>
          <w:sz w:val="32"/>
          <w:szCs w:val="32"/>
        </w:rPr>
        <w:t>编码登记。</w:t>
      </w:r>
      <w:r w:rsidRPr="00DA62A6">
        <w:rPr>
          <w:rFonts w:ascii="仿宋_GB2312" w:eastAsia="仿宋_GB2312" w:hAnsi="微软雅黑" w:cs="宋体"/>
          <w:color w:val="000000"/>
          <w:kern w:val="0"/>
          <w:sz w:val="32"/>
          <w:szCs w:val="32"/>
        </w:rPr>
        <w:t>机械和场内车辆</w:t>
      </w:r>
      <w:r w:rsidRPr="00DA62A6">
        <w:rPr>
          <w:rFonts w:ascii="仿宋_GB2312" w:eastAsia="仿宋_GB2312" w:hAnsi="微软雅黑" w:cs="宋体" w:hint="eastAsia"/>
          <w:color w:val="000000"/>
          <w:kern w:val="0"/>
          <w:sz w:val="32"/>
          <w:szCs w:val="32"/>
        </w:rPr>
        <w:t>机主</w:t>
      </w:r>
      <w:r w:rsidRPr="00DA62A6">
        <w:rPr>
          <w:rFonts w:ascii="仿宋_GB2312" w:eastAsia="仿宋_GB2312" w:hAnsi="微软雅黑" w:cs="宋体"/>
          <w:color w:val="000000"/>
          <w:kern w:val="0"/>
          <w:sz w:val="32"/>
          <w:szCs w:val="32"/>
        </w:rPr>
        <w:t>变更或跨地区转移他人时，</w:t>
      </w:r>
      <w:r w:rsidRPr="00DA62A6">
        <w:rPr>
          <w:rFonts w:ascii="仿宋_GB2312" w:eastAsia="仿宋_GB2312" w:hAnsi="微软雅黑" w:cs="宋体" w:hint="eastAsia"/>
          <w:color w:val="000000"/>
          <w:kern w:val="0"/>
          <w:sz w:val="32"/>
          <w:szCs w:val="32"/>
        </w:rPr>
        <w:t>只</w:t>
      </w:r>
      <w:r w:rsidRPr="00DA62A6">
        <w:rPr>
          <w:rFonts w:ascii="仿宋_GB2312" w:eastAsia="仿宋_GB2312" w:hAnsi="微软雅黑" w:cs="宋体"/>
          <w:color w:val="000000"/>
          <w:kern w:val="0"/>
          <w:sz w:val="32"/>
          <w:szCs w:val="32"/>
        </w:rPr>
        <w:t>对</w:t>
      </w:r>
      <w:r w:rsidRPr="00DA62A6">
        <w:rPr>
          <w:rFonts w:ascii="仿宋_GB2312" w:eastAsia="仿宋_GB2312" w:hAnsi="微软雅黑" w:cs="宋体" w:hint="eastAsia"/>
          <w:color w:val="000000"/>
          <w:kern w:val="0"/>
          <w:sz w:val="32"/>
          <w:szCs w:val="32"/>
        </w:rPr>
        <w:t>机主</w:t>
      </w:r>
      <w:r w:rsidRPr="00DA62A6">
        <w:rPr>
          <w:rFonts w:ascii="仿宋_GB2312" w:eastAsia="仿宋_GB2312" w:hAnsi="微软雅黑" w:cs="宋体"/>
          <w:color w:val="000000"/>
          <w:kern w:val="0"/>
          <w:sz w:val="32"/>
          <w:szCs w:val="32"/>
        </w:rPr>
        <w:t>信息变更</w:t>
      </w:r>
      <w:r w:rsidRPr="00DA62A6">
        <w:rPr>
          <w:rFonts w:ascii="仿宋_GB2312" w:eastAsia="仿宋_GB2312" w:hAnsi="微软雅黑" w:cs="宋体" w:hint="eastAsia"/>
          <w:color w:val="000000"/>
          <w:kern w:val="0"/>
          <w:sz w:val="32"/>
          <w:szCs w:val="32"/>
        </w:rPr>
        <w:t>，机主</w:t>
      </w:r>
      <w:r w:rsidRPr="00DA62A6">
        <w:rPr>
          <w:rFonts w:ascii="仿宋_GB2312" w:eastAsia="仿宋_GB2312" w:hAnsi="微软雅黑" w:cs="宋体"/>
          <w:color w:val="000000"/>
          <w:kern w:val="0"/>
          <w:sz w:val="32"/>
          <w:szCs w:val="32"/>
        </w:rPr>
        <w:t>信息变更需有</w:t>
      </w:r>
      <w:r w:rsidRPr="00DA62A6">
        <w:rPr>
          <w:rFonts w:ascii="仿宋_GB2312" w:eastAsia="仿宋_GB2312" w:hAnsi="微软雅黑" w:cs="宋体" w:hint="eastAsia"/>
          <w:color w:val="000000"/>
          <w:kern w:val="0"/>
          <w:sz w:val="32"/>
          <w:szCs w:val="32"/>
        </w:rPr>
        <w:t>双方机主</w:t>
      </w:r>
      <w:r w:rsidRPr="00DA62A6">
        <w:rPr>
          <w:rFonts w:ascii="仿宋_GB2312" w:eastAsia="仿宋_GB2312" w:hAnsi="微软雅黑" w:cs="宋体"/>
          <w:color w:val="000000"/>
          <w:kern w:val="0"/>
          <w:sz w:val="32"/>
          <w:szCs w:val="32"/>
        </w:rPr>
        <w:t>同意信息变更的相关证明材料。机械和场内车辆领取环保登记号码后使用城市</w:t>
      </w:r>
      <w:r w:rsidRPr="00DA62A6">
        <w:rPr>
          <w:rFonts w:ascii="仿宋_GB2312" w:eastAsia="仿宋_GB2312" w:hAnsi="微软雅黑" w:cs="宋体" w:hint="eastAsia"/>
          <w:color w:val="000000"/>
          <w:kern w:val="0"/>
          <w:sz w:val="32"/>
          <w:szCs w:val="32"/>
        </w:rPr>
        <w:t>改变</w:t>
      </w:r>
      <w:r w:rsidRPr="00DA62A6">
        <w:rPr>
          <w:rFonts w:ascii="仿宋_GB2312" w:eastAsia="仿宋_GB2312" w:hAnsi="微软雅黑" w:cs="宋体"/>
          <w:color w:val="000000"/>
          <w:kern w:val="0"/>
          <w:sz w:val="32"/>
          <w:szCs w:val="32"/>
        </w:rPr>
        <w:t>，</w:t>
      </w:r>
      <w:r w:rsidRPr="00DA62A6">
        <w:rPr>
          <w:rFonts w:ascii="仿宋_GB2312" w:eastAsia="仿宋_GB2312" w:hAnsi="微软雅黑" w:cs="宋体" w:hint="eastAsia"/>
          <w:color w:val="000000"/>
          <w:kern w:val="0"/>
          <w:sz w:val="32"/>
          <w:szCs w:val="32"/>
        </w:rPr>
        <w:t>机主应</w:t>
      </w:r>
      <w:proofErr w:type="gramStart"/>
      <w:r w:rsidRPr="00DA62A6">
        <w:rPr>
          <w:rFonts w:ascii="仿宋_GB2312" w:eastAsia="仿宋_GB2312" w:hAnsi="微软雅黑" w:cs="宋体"/>
          <w:color w:val="000000"/>
          <w:kern w:val="0"/>
          <w:sz w:val="32"/>
          <w:szCs w:val="32"/>
        </w:rPr>
        <w:t>通过微信小</w:t>
      </w:r>
      <w:proofErr w:type="gramEnd"/>
      <w:r w:rsidRPr="00DA62A6">
        <w:rPr>
          <w:rFonts w:ascii="仿宋_GB2312" w:eastAsia="仿宋_GB2312" w:hAnsi="微软雅黑" w:cs="宋体"/>
          <w:color w:val="000000"/>
          <w:kern w:val="0"/>
          <w:sz w:val="32"/>
          <w:szCs w:val="32"/>
        </w:rPr>
        <w:t>程序登录平台变更。</w:t>
      </w:r>
      <w:r w:rsidRPr="00DA62A6">
        <w:rPr>
          <w:rFonts w:ascii="仿宋_GB2312" w:eastAsia="仿宋_GB2312" w:hAnsi="微软雅黑" w:cs="宋体" w:hint="eastAsia"/>
          <w:color w:val="000000"/>
          <w:kern w:val="0"/>
          <w:sz w:val="32"/>
          <w:szCs w:val="32"/>
        </w:rPr>
        <w:t>宁夏非道路移动机械环保序号按照国家要求采用数字和字母组合的方式，数字为0-9，字母为英文字母表中除去</w:t>
      </w:r>
      <w:r w:rsidRPr="00DA62A6">
        <w:rPr>
          <w:rFonts w:ascii="Times New Roman" w:eastAsia="仿宋_GB2312" w:hAnsi="Times New Roman" w:cs="Times New Roman"/>
          <w:color w:val="000000"/>
          <w:kern w:val="0"/>
          <w:sz w:val="32"/>
          <w:szCs w:val="32"/>
        </w:rPr>
        <w:t>I</w:t>
      </w:r>
      <w:r w:rsidRPr="00DA62A6">
        <w:rPr>
          <w:rFonts w:ascii="Times New Roman" w:eastAsia="仿宋_GB2312" w:hAnsi="Times New Roman" w:cs="Times New Roman"/>
          <w:color w:val="000000"/>
          <w:kern w:val="0"/>
          <w:sz w:val="32"/>
          <w:szCs w:val="32"/>
        </w:rPr>
        <w:t>、</w:t>
      </w:r>
      <w:r w:rsidRPr="00DA62A6">
        <w:rPr>
          <w:rFonts w:ascii="Times New Roman" w:eastAsia="仿宋_GB2312" w:hAnsi="Times New Roman" w:cs="Times New Roman"/>
          <w:color w:val="000000"/>
          <w:kern w:val="0"/>
          <w:sz w:val="32"/>
          <w:szCs w:val="32"/>
        </w:rPr>
        <w:t>O</w:t>
      </w:r>
      <w:r w:rsidRPr="00DA62A6">
        <w:rPr>
          <w:rFonts w:ascii="仿宋_GB2312" w:eastAsia="仿宋_GB2312" w:hAnsi="微软雅黑" w:cs="宋体" w:hint="eastAsia"/>
          <w:color w:val="000000"/>
          <w:kern w:val="0"/>
          <w:sz w:val="32"/>
          <w:szCs w:val="32"/>
        </w:rPr>
        <w:t>外的其余24个大写字母。序号由8位字符组成，序号第一位国家确定宁夏为</w:t>
      </w:r>
      <w:r w:rsidRPr="00DA62A6">
        <w:rPr>
          <w:rFonts w:ascii="Times New Roman" w:eastAsia="仿宋_GB2312" w:hAnsi="Times New Roman" w:cs="Times New Roman"/>
          <w:color w:val="000000"/>
          <w:kern w:val="0"/>
          <w:sz w:val="32"/>
          <w:szCs w:val="32"/>
        </w:rPr>
        <w:t>W</w:t>
      </w:r>
      <w:r w:rsidRPr="00DA62A6">
        <w:rPr>
          <w:rFonts w:ascii="仿宋_GB2312" w:eastAsia="仿宋_GB2312" w:hAnsi="微软雅黑" w:cs="宋体" w:hint="eastAsia"/>
          <w:color w:val="000000"/>
          <w:kern w:val="0"/>
          <w:sz w:val="32"/>
          <w:szCs w:val="32"/>
        </w:rPr>
        <w:t>。</w:t>
      </w:r>
      <w:r w:rsidRPr="00DA62A6">
        <w:rPr>
          <w:rFonts w:ascii="仿宋_GB2312" w:eastAsia="仿宋_GB2312" w:hAnsi="等线" w:cs="Times New Roman" w:hint="eastAsia"/>
          <w:sz w:val="32"/>
          <w:szCs w:val="32"/>
        </w:rPr>
        <w:t>非道路移动机械排放阶段指出厂时的排放阶段，代号采用排放阶段对应的序号（国</w:t>
      </w:r>
      <w:proofErr w:type="gramStart"/>
      <w:r w:rsidRPr="00DA62A6">
        <w:rPr>
          <w:rFonts w:ascii="仿宋_GB2312" w:eastAsia="仿宋_GB2312" w:hAnsi="等线" w:cs="Times New Roman" w:hint="eastAsia"/>
          <w:sz w:val="32"/>
          <w:szCs w:val="32"/>
        </w:rPr>
        <w:t>一</w:t>
      </w:r>
      <w:proofErr w:type="gramEnd"/>
      <w:r w:rsidRPr="00DA62A6">
        <w:rPr>
          <w:rFonts w:ascii="仿宋_GB2312" w:eastAsia="仿宋_GB2312" w:hAnsi="等线" w:cs="Times New Roman" w:hint="eastAsia"/>
          <w:sz w:val="32"/>
          <w:szCs w:val="32"/>
        </w:rPr>
        <w:t>及以前排放阶段代号统一为“1”），电动机械排放阶段代号为“</w:t>
      </w:r>
      <w:r w:rsidRPr="00DA62A6">
        <w:rPr>
          <w:rFonts w:ascii="Times New Roman" w:eastAsia="仿宋_GB2312" w:hAnsi="Times New Roman" w:cs="Times New Roman"/>
          <w:sz w:val="32"/>
          <w:szCs w:val="32"/>
        </w:rPr>
        <w:t>D</w:t>
      </w:r>
      <w:r w:rsidRPr="00DA62A6">
        <w:rPr>
          <w:rFonts w:ascii="仿宋_GB2312" w:eastAsia="仿宋_GB2312" w:hAnsi="等线" w:cs="Times New Roman" w:hint="eastAsia"/>
          <w:sz w:val="32"/>
          <w:szCs w:val="32"/>
        </w:rPr>
        <w:t>”，不能确定排放阶段的代号为“</w:t>
      </w:r>
      <w:r w:rsidRPr="00DA62A6">
        <w:rPr>
          <w:rFonts w:ascii="Times New Roman" w:eastAsia="仿宋_GB2312" w:hAnsi="Times New Roman" w:cs="Times New Roman"/>
          <w:sz w:val="32"/>
          <w:szCs w:val="32"/>
        </w:rPr>
        <w:t>X</w:t>
      </w:r>
      <w:r w:rsidRPr="00DA62A6">
        <w:rPr>
          <w:rFonts w:ascii="仿宋_GB2312" w:eastAsia="仿宋_GB2312" w:hAnsi="等线" w:cs="Times New Roman" w:hint="eastAsia"/>
          <w:sz w:val="32"/>
          <w:szCs w:val="32"/>
        </w:rPr>
        <w:t>”。各地环保登记号码编码</w:t>
      </w:r>
      <w:r w:rsidRPr="00DA62A6">
        <w:rPr>
          <w:rFonts w:ascii="Times New Roman" w:eastAsia="仿宋_GB2312" w:hAnsi="Times New Roman" w:cs="Times New Roman" w:hint="eastAsia"/>
          <w:sz w:val="32"/>
          <w:szCs w:val="32"/>
        </w:rPr>
        <w:t>分配详见宁夏非道路移动机械环保登记号码编码分配表</w:t>
      </w:r>
      <w:r w:rsidRPr="00DA62A6">
        <w:rPr>
          <w:rFonts w:ascii="仿宋_GB2312" w:eastAsia="仿宋_GB2312" w:hAnsi="微软雅黑" w:cs="宋体" w:hint="eastAsia"/>
          <w:color w:val="000000"/>
          <w:kern w:val="0"/>
          <w:sz w:val="32"/>
          <w:szCs w:val="32"/>
        </w:rPr>
        <w:t>。</w:t>
      </w:r>
    </w:p>
    <w:p w:rsidR="00014B17" w:rsidRPr="00DA62A6" w:rsidRDefault="00014B17" w:rsidP="00014B17">
      <w:pPr>
        <w:spacing w:line="560" w:lineRule="exact"/>
        <w:ind w:firstLineChars="200" w:firstLine="640"/>
        <w:rPr>
          <w:rFonts w:ascii="仿宋_GB2312" w:eastAsia="仿宋_GB2312" w:hAnsi="微软雅黑" w:cs="宋体"/>
          <w:color w:val="000000"/>
          <w:kern w:val="0"/>
          <w:sz w:val="32"/>
          <w:szCs w:val="32"/>
        </w:rPr>
      </w:pPr>
    </w:p>
    <w:p w:rsidR="00014B17" w:rsidRPr="00DA62A6" w:rsidRDefault="00014B17" w:rsidP="00014B17">
      <w:pPr>
        <w:spacing w:line="560" w:lineRule="exact"/>
        <w:ind w:firstLineChars="200" w:firstLine="640"/>
        <w:rPr>
          <w:rFonts w:ascii="仿宋_GB2312" w:eastAsia="仿宋_GB2312" w:hAnsi="微软雅黑" w:cs="宋体"/>
          <w:color w:val="000000"/>
          <w:kern w:val="0"/>
          <w:sz w:val="32"/>
          <w:szCs w:val="32"/>
        </w:rPr>
      </w:pPr>
    </w:p>
    <w:p w:rsidR="00014B17" w:rsidRPr="00DA62A6" w:rsidRDefault="00014B17" w:rsidP="00014B17">
      <w:pPr>
        <w:spacing w:line="560" w:lineRule="exact"/>
        <w:ind w:firstLineChars="200" w:firstLine="640"/>
        <w:rPr>
          <w:rFonts w:ascii="仿宋_GB2312" w:eastAsia="仿宋_GB2312" w:hAnsi="微软雅黑" w:cs="宋体"/>
          <w:color w:val="000000"/>
          <w:kern w:val="0"/>
          <w:sz w:val="32"/>
          <w:szCs w:val="32"/>
        </w:rPr>
      </w:pPr>
    </w:p>
    <w:p w:rsidR="00014B17" w:rsidRPr="00C8624C" w:rsidRDefault="00014B17" w:rsidP="00014B17">
      <w:pPr>
        <w:spacing w:line="560" w:lineRule="exact"/>
        <w:ind w:firstLineChars="200" w:firstLine="640"/>
        <w:rPr>
          <w:rFonts w:ascii="仿宋_GB2312" w:eastAsia="仿宋_GB2312" w:hAnsi="微软雅黑" w:cs="宋体"/>
          <w:color w:val="000000"/>
          <w:kern w:val="0"/>
          <w:sz w:val="32"/>
          <w:szCs w:val="32"/>
        </w:rPr>
      </w:pPr>
    </w:p>
    <w:p w:rsidR="00014B17" w:rsidRPr="00DA62A6" w:rsidRDefault="00014B17" w:rsidP="00014B17">
      <w:pPr>
        <w:spacing w:line="560" w:lineRule="exact"/>
        <w:ind w:firstLineChars="200" w:firstLine="640"/>
        <w:rPr>
          <w:rFonts w:ascii="仿宋_GB2312" w:eastAsia="仿宋_GB2312" w:hAnsi="微软雅黑" w:cs="宋体"/>
          <w:color w:val="000000"/>
          <w:kern w:val="0"/>
          <w:sz w:val="32"/>
          <w:szCs w:val="32"/>
        </w:rPr>
      </w:pPr>
    </w:p>
    <w:p w:rsidR="00014B17" w:rsidRDefault="00014B17" w:rsidP="00014B17">
      <w:pPr>
        <w:spacing w:line="580" w:lineRule="exact"/>
        <w:ind w:firstLineChars="200" w:firstLine="640"/>
        <w:jc w:val="center"/>
        <w:rPr>
          <w:rFonts w:ascii="黑体" w:eastAsia="黑体" w:hAnsi="黑体" w:cs="Times New Roman"/>
          <w:sz w:val="32"/>
          <w:szCs w:val="32"/>
        </w:rPr>
      </w:pPr>
      <w:r w:rsidRPr="00DA62A6">
        <w:rPr>
          <w:rFonts w:ascii="黑体" w:eastAsia="黑体" w:hAnsi="黑体" w:cs="Times New Roman" w:hint="eastAsia"/>
          <w:sz w:val="32"/>
          <w:szCs w:val="32"/>
        </w:rPr>
        <w:lastRenderedPageBreak/>
        <w:t>宁夏非道路移动机械环保序号编码分配表</w:t>
      </w:r>
    </w:p>
    <w:tbl>
      <w:tblPr>
        <w:tblW w:w="9296" w:type="dxa"/>
        <w:tblInd w:w="-176" w:type="dxa"/>
        <w:tblLook w:val="0000" w:firstRow="0" w:lastRow="0" w:firstColumn="0" w:lastColumn="0" w:noHBand="0" w:noVBand="0"/>
      </w:tblPr>
      <w:tblGrid>
        <w:gridCol w:w="458"/>
        <w:gridCol w:w="1401"/>
        <w:gridCol w:w="1277"/>
        <w:gridCol w:w="921"/>
        <w:gridCol w:w="939"/>
        <w:gridCol w:w="938"/>
        <w:gridCol w:w="850"/>
        <w:gridCol w:w="1207"/>
        <w:gridCol w:w="1305"/>
      </w:tblGrid>
      <w:tr w:rsidR="00014B17" w:rsidRPr="00DA62A6" w:rsidTr="00D70CCD">
        <w:trPr>
          <w:trHeight w:val="855"/>
        </w:trPr>
        <w:tc>
          <w:tcPr>
            <w:tcW w:w="458" w:type="dxa"/>
            <w:vMerge w:val="restart"/>
            <w:tcBorders>
              <w:top w:val="single" w:sz="4" w:space="0" w:color="auto"/>
              <w:left w:val="single" w:sz="4" w:space="0" w:color="auto"/>
              <w:right w:val="single" w:sz="4" w:space="0" w:color="auto"/>
            </w:tcBorders>
            <w:vAlign w:val="center"/>
          </w:tcPr>
          <w:p w:rsidR="00014B17" w:rsidRPr="00E871D6" w:rsidRDefault="00014B17" w:rsidP="00D70CCD">
            <w:pPr>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地市</w:t>
            </w:r>
          </w:p>
        </w:tc>
        <w:tc>
          <w:tcPr>
            <w:tcW w:w="1401" w:type="dxa"/>
            <w:vMerge w:val="restart"/>
            <w:tcBorders>
              <w:top w:val="single" w:sz="4" w:space="0" w:color="auto"/>
              <w:left w:val="single" w:sz="4" w:space="0" w:color="auto"/>
              <w:right w:val="single" w:sz="4" w:space="0" w:color="auto"/>
            </w:tcBorders>
            <w:vAlign w:val="center"/>
          </w:tcPr>
          <w:p w:rsidR="00014B17" w:rsidRPr="00E871D6" w:rsidRDefault="00014B17" w:rsidP="00D70CCD">
            <w:pPr>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县（区）</w:t>
            </w:r>
          </w:p>
        </w:tc>
        <w:tc>
          <w:tcPr>
            <w:tcW w:w="7437" w:type="dxa"/>
            <w:gridSpan w:val="7"/>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机械环保序号</w:t>
            </w:r>
          </w:p>
        </w:tc>
      </w:tr>
      <w:tr w:rsidR="00014B17" w:rsidRPr="00DA62A6" w:rsidTr="00D70CCD">
        <w:trPr>
          <w:trHeight w:val="855"/>
        </w:trPr>
        <w:tc>
          <w:tcPr>
            <w:tcW w:w="458" w:type="dxa"/>
            <w:vMerge/>
            <w:tcBorders>
              <w:left w:val="single" w:sz="4" w:space="0" w:color="auto"/>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p>
        </w:tc>
        <w:tc>
          <w:tcPr>
            <w:tcW w:w="1401" w:type="dxa"/>
            <w:vMerge/>
            <w:tcBorders>
              <w:left w:val="single" w:sz="4" w:space="0" w:color="auto"/>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p>
        </w:tc>
        <w:tc>
          <w:tcPr>
            <w:tcW w:w="1277" w:type="dxa"/>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第一位</w:t>
            </w:r>
          </w:p>
        </w:tc>
        <w:tc>
          <w:tcPr>
            <w:tcW w:w="921" w:type="dxa"/>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分隔符</w:t>
            </w:r>
          </w:p>
        </w:tc>
        <w:tc>
          <w:tcPr>
            <w:tcW w:w="939" w:type="dxa"/>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第二位</w:t>
            </w:r>
          </w:p>
        </w:tc>
        <w:tc>
          <w:tcPr>
            <w:tcW w:w="938" w:type="dxa"/>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第三位</w:t>
            </w:r>
          </w:p>
        </w:tc>
        <w:tc>
          <w:tcPr>
            <w:tcW w:w="850" w:type="dxa"/>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第四位</w:t>
            </w:r>
          </w:p>
        </w:tc>
        <w:tc>
          <w:tcPr>
            <w:tcW w:w="1207" w:type="dxa"/>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第五位</w:t>
            </w:r>
          </w:p>
        </w:tc>
        <w:tc>
          <w:tcPr>
            <w:tcW w:w="1305" w:type="dxa"/>
            <w:tcBorders>
              <w:top w:val="single" w:sz="4" w:space="0" w:color="auto"/>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第六位至九位</w:t>
            </w:r>
          </w:p>
        </w:tc>
      </w:tr>
      <w:tr w:rsidR="00014B17" w:rsidRPr="00DA62A6" w:rsidTr="00D70CCD">
        <w:trPr>
          <w:trHeight w:val="345"/>
        </w:trPr>
        <w:tc>
          <w:tcPr>
            <w:tcW w:w="458" w:type="dxa"/>
            <w:vMerge w:val="restart"/>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银川市</w:t>
            </w: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proofErr w:type="gramStart"/>
            <w:r w:rsidRPr="00E871D6">
              <w:rPr>
                <w:rFonts w:ascii="黑体" w:eastAsia="黑体" w:hAnsi="黑体" w:cs="宋体" w:hint="eastAsia"/>
                <w:bCs/>
                <w:color w:val="000000"/>
                <w:kern w:val="0"/>
                <w:sz w:val="24"/>
                <w:szCs w:val="24"/>
              </w:rPr>
              <w:t>兴庆区</w:t>
            </w:r>
            <w:proofErr w:type="gramEnd"/>
          </w:p>
        </w:tc>
        <w:tc>
          <w:tcPr>
            <w:tcW w:w="1277" w:type="dxa"/>
            <w:vMerge w:val="restart"/>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bCs/>
                <w:color w:val="000000"/>
                <w:kern w:val="0"/>
                <w:sz w:val="24"/>
                <w:szCs w:val="24"/>
              </w:rPr>
              <w:t>1</w:t>
            </w:r>
            <w:r w:rsidRPr="00E871D6">
              <w:rPr>
                <w:rFonts w:ascii="黑体" w:eastAsia="黑体" w:hAnsi="黑体" w:cs="宋体" w:hint="eastAsia"/>
                <w:bCs/>
                <w:color w:val="000000"/>
                <w:kern w:val="0"/>
                <w:sz w:val="24"/>
                <w:szCs w:val="24"/>
              </w:rPr>
              <w:t>（国1及国1前排放阶段）</w:t>
            </w:r>
            <w:r w:rsidRPr="00E871D6">
              <w:rPr>
                <w:rFonts w:ascii="黑体" w:eastAsia="黑体" w:hAnsi="黑体" w:cs="宋体" w:hint="eastAsia"/>
                <w:bCs/>
                <w:color w:val="000000"/>
                <w:kern w:val="0"/>
                <w:sz w:val="24"/>
                <w:szCs w:val="24"/>
              </w:rPr>
              <w:br/>
              <w:t>2(国2排放阶段）</w:t>
            </w:r>
            <w:r w:rsidRPr="00E871D6">
              <w:rPr>
                <w:rFonts w:ascii="黑体" w:eastAsia="黑体" w:hAnsi="黑体" w:cs="宋体" w:hint="eastAsia"/>
                <w:bCs/>
                <w:color w:val="000000"/>
                <w:kern w:val="0"/>
                <w:sz w:val="24"/>
                <w:szCs w:val="24"/>
              </w:rPr>
              <w:br/>
              <w:t>3(国3排放阶段）</w:t>
            </w:r>
            <w:r w:rsidRPr="00E871D6">
              <w:rPr>
                <w:rFonts w:ascii="黑体" w:eastAsia="黑体" w:hAnsi="黑体" w:cs="宋体" w:hint="eastAsia"/>
                <w:bCs/>
                <w:color w:val="000000"/>
                <w:kern w:val="0"/>
                <w:sz w:val="24"/>
                <w:szCs w:val="24"/>
              </w:rPr>
              <w:br/>
              <w:t>4(国4排放阶段）</w:t>
            </w:r>
            <w:r w:rsidRPr="00E871D6">
              <w:rPr>
                <w:rFonts w:ascii="黑体" w:eastAsia="黑体" w:hAnsi="黑体" w:cs="宋体" w:hint="eastAsia"/>
                <w:bCs/>
                <w:color w:val="000000"/>
                <w:kern w:val="0"/>
                <w:sz w:val="24"/>
                <w:szCs w:val="24"/>
              </w:rPr>
              <w:br/>
            </w:r>
            <w:r w:rsidRPr="00E871D6">
              <w:rPr>
                <w:rFonts w:ascii="Times New Roman" w:eastAsia="黑体" w:hAnsi="Times New Roman" w:cs="Times New Roman"/>
                <w:bCs/>
                <w:color w:val="000000"/>
                <w:kern w:val="0"/>
                <w:sz w:val="24"/>
                <w:szCs w:val="24"/>
              </w:rPr>
              <w:t>D</w:t>
            </w:r>
            <w:r w:rsidRPr="00E871D6">
              <w:rPr>
                <w:rFonts w:ascii="黑体" w:eastAsia="黑体" w:hAnsi="黑体" w:cs="宋体" w:hint="eastAsia"/>
                <w:bCs/>
                <w:color w:val="000000"/>
                <w:kern w:val="0"/>
                <w:sz w:val="24"/>
                <w:szCs w:val="24"/>
              </w:rPr>
              <w:t>(纯电动）</w:t>
            </w:r>
            <w:r w:rsidRPr="00E871D6">
              <w:rPr>
                <w:rFonts w:ascii="黑体" w:eastAsia="黑体" w:hAnsi="黑体" w:cs="宋体" w:hint="eastAsia"/>
                <w:bCs/>
                <w:color w:val="000000"/>
                <w:kern w:val="0"/>
                <w:sz w:val="24"/>
                <w:szCs w:val="24"/>
              </w:rPr>
              <w:br/>
            </w:r>
            <w:r w:rsidRPr="00E871D6">
              <w:rPr>
                <w:rFonts w:ascii="Times New Roman" w:eastAsia="黑体" w:hAnsi="Times New Roman" w:cs="Times New Roman"/>
                <w:bCs/>
                <w:color w:val="000000"/>
                <w:kern w:val="0"/>
                <w:sz w:val="24"/>
                <w:szCs w:val="24"/>
              </w:rPr>
              <w:t>X</w:t>
            </w:r>
            <w:r w:rsidRPr="00E871D6">
              <w:rPr>
                <w:rFonts w:ascii="黑体" w:eastAsia="黑体" w:hAnsi="黑体" w:cs="宋体" w:hint="eastAsia"/>
                <w:bCs/>
                <w:color w:val="000000"/>
                <w:kern w:val="0"/>
                <w:sz w:val="24"/>
                <w:szCs w:val="24"/>
              </w:rPr>
              <w:t>(排放阶段不详）</w:t>
            </w:r>
          </w:p>
        </w:tc>
        <w:tc>
          <w:tcPr>
            <w:tcW w:w="921"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黑体" w:eastAsia="黑体" w:hAnsi="黑体" w:cs="宋体"/>
                <w:b/>
                <w:bCs/>
                <w:color w:val="000000"/>
                <w:kern w:val="0"/>
                <w:sz w:val="24"/>
                <w:szCs w:val="24"/>
              </w:rPr>
            </w:pPr>
            <w:r w:rsidRPr="00DA62A6">
              <w:rPr>
                <w:rFonts w:ascii="黑体" w:eastAsia="黑体" w:hAnsi="黑体" w:cs="宋体" w:hint="eastAsia"/>
                <w:b/>
                <w:bCs/>
                <w:color w:val="000000"/>
                <w:kern w:val="0"/>
                <w:sz w:val="24"/>
                <w:szCs w:val="24"/>
              </w:rPr>
              <w:t>-</w:t>
            </w:r>
          </w:p>
        </w:tc>
        <w:tc>
          <w:tcPr>
            <w:tcW w:w="939"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W</w:t>
            </w:r>
          </w:p>
        </w:tc>
        <w:tc>
          <w:tcPr>
            <w:tcW w:w="938" w:type="dxa"/>
            <w:vMerge w:val="restart"/>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A</w:t>
            </w:r>
          </w:p>
        </w:tc>
        <w:tc>
          <w:tcPr>
            <w:tcW w:w="850" w:type="dxa"/>
            <w:vMerge w:val="restart"/>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Y</w:t>
            </w:r>
          </w:p>
        </w:tc>
        <w:tc>
          <w:tcPr>
            <w:tcW w:w="1207"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A</w:t>
            </w:r>
          </w:p>
        </w:tc>
        <w:tc>
          <w:tcPr>
            <w:tcW w:w="1305"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仿宋_GB2312" w:eastAsia="仿宋_GB2312" w:hAnsi="宋体" w:cs="宋体"/>
                <w:b/>
                <w:bCs/>
                <w:color w:val="000000"/>
                <w:kern w:val="0"/>
                <w:sz w:val="24"/>
                <w:szCs w:val="24"/>
              </w:rPr>
            </w:pPr>
            <w:r w:rsidRPr="00DA62A6">
              <w:rPr>
                <w:rFonts w:ascii="仿宋_GB2312" w:eastAsia="仿宋_GB2312" w:hAnsi="宋体" w:cs="宋体" w:hint="eastAsia"/>
                <w:b/>
                <w:bCs/>
                <w:color w:val="000000"/>
                <w:kern w:val="0"/>
                <w:sz w:val="24"/>
                <w:szCs w:val="24"/>
              </w:rPr>
              <w:t>000</w:t>
            </w:r>
            <w:r w:rsidRPr="00DA62A6">
              <w:rPr>
                <w:rFonts w:ascii="仿宋_GB2312" w:eastAsia="仿宋_GB2312" w:hAnsi="宋体" w:cs="宋体"/>
                <w:b/>
                <w:bCs/>
                <w:color w:val="000000"/>
                <w:kern w:val="0"/>
                <w:sz w:val="24"/>
                <w:szCs w:val="24"/>
              </w:rPr>
              <w:t>0</w:t>
            </w:r>
            <w:r w:rsidRPr="00DA62A6">
              <w:rPr>
                <w:rFonts w:ascii="仿宋_GB2312" w:eastAsia="仿宋_GB2312" w:hAnsi="宋体" w:cs="宋体" w:hint="eastAsia"/>
                <w:b/>
                <w:bCs/>
                <w:color w:val="000000"/>
                <w:kern w:val="0"/>
                <w:sz w:val="24"/>
                <w:szCs w:val="24"/>
              </w:rPr>
              <w:t>-9999</w:t>
            </w:r>
          </w:p>
        </w:tc>
      </w:tr>
      <w:tr w:rsidR="00014B17" w:rsidRPr="00DA62A6" w:rsidTr="00D70CCD">
        <w:trPr>
          <w:trHeight w:val="266"/>
        </w:trPr>
        <w:tc>
          <w:tcPr>
            <w:tcW w:w="458" w:type="dxa"/>
            <w:vMerge/>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proofErr w:type="gramStart"/>
            <w:r w:rsidRPr="00E871D6">
              <w:rPr>
                <w:rFonts w:ascii="黑体" w:eastAsia="黑体" w:hAnsi="黑体" w:cs="宋体" w:hint="eastAsia"/>
                <w:bCs/>
                <w:color w:val="000000"/>
                <w:kern w:val="0"/>
                <w:sz w:val="24"/>
                <w:szCs w:val="24"/>
              </w:rPr>
              <w:t>金凤区</w:t>
            </w:r>
            <w:proofErr w:type="gramEnd"/>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8"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1207"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B</w:t>
            </w: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369"/>
        </w:trPr>
        <w:tc>
          <w:tcPr>
            <w:tcW w:w="458" w:type="dxa"/>
            <w:vMerge/>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西夏区</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8"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1207"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C</w:t>
            </w: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288"/>
        </w:trPr>
        <w:tc>
          <w:tcPr>
            <w:tcW w:w="458" w:type="dxa"/>
            <w:vMerge/>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灵武市</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8"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1207"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D</w:t>
            </w: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379"/>
        </w:trPr>
        <w:tc>
          <w:tcPr>
            <w:tcW w:w="458" w:type="dxa"/>
            <w:vMerge/>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永宁县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8"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1207"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E</w:t>
            </w: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376"/>
        </w:trPr>
        <w:tc>
          <w:tcPr>
            <w:tcW w:w="458" w:type="dxa"/>
            <w:vMerge/>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贺兰县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8"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1207"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F</w:t>
            </w: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20"/>
        </w:trPr>
        <w:tc>
          <w:tcPr>
            <w:tcW w:w="1859" w:type="dxa"/>
            <w:gridSpan w:val="2"/>
            <w:tcBorders>
              <w:top w:val="single" w:sz="4" w:space="0" w:color="auto"/>
              <w:left w:val="single" w:sz="4" w:space="0" w:color="auto"/>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宁东基地</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938"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A</w:t>
            </w: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D</w:t>
            </w:r>
          </w:p>
        </w:tc>
        <w:tc>
          <w:tcPr>
            <w:tcW w:w="1207"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黑体" w:eastAsia="黑体" w:hAnsi="黑体" w:cs="宋体"/>
                <w:b/>
                <w:bCs/>
                <w:color w:val="000000"/>
                <w:kern w:val="0"/>
                <w:sz w:val="24"/>
                <w:szCs w:val="24"/>
              </w:rPr>
            </w:pPr>
            <w:r w:rsidRPr="00DA62A6">
              <w:rPr>
                <w:rFonts w:ascii="黑体" w:eastAsia="黑体" w:hAnsi="黑体" w:cs="宋体" w:hint="eastAsia"/>
                <w:b/>
                <w:bCs/>
                <w:color w:val="000000"/>
                <w:kern w:val="0"/>
                <w:sz w:val="24"/>
                <w:szCs w:val="24"/>
              </w:rPr>
              <w:t>0-9</w:t>
            </w: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50"/>
        </w:trPr>
        <w:tc>
          <w:tcPr>
            <w:tcW w:w="458" w:type="dxa"/>
            <w:vMerge w:val="restart"/>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石嘴山市</w:t>
            </w: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大武口区</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B</w:t>
            </w: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A</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20"/>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惠农区</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B</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95"/>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平罗县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C</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05"/>
        </w:trPr>
        <w:tc>
          <w:tcPr>
            <w:tcW w:w="458" w:type="dxa"/>
            <w:vMerge w:val="restart"/>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吴忠市</w:t>
            </w: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红</w:t>
            </w:r>
            <w:proofErr w:type="gramStart"/>
            <w:r w:rsidRPr="00E871D6">
              <w:rPr>
                <w:rFonts w:ascii="黑体" w:eastAsia="黑体" w:hAnsi="黑体" w:cs="宋体" w:hint="eastAsia"/>
                <w:bCs/>
                <w:color w:val="000000"/>
                <w:kern w:val="0"/>
                <w:sz w:val="24"/>
                <w:szCs w:val="24"/>
              </w:rPr>
              <w:t>寺堡区</w:t>
            </w:r>
            <w:proofErr w:type="gramEnd"/>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C</w:t>
            </w: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H</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20"/>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利通区</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L</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50"/>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青铜峡市</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Q</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50"/>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同心县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T</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35"/>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盐池县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Y</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35"/>
        </w:trPr>
        <w:tc>
          <w:tcPr>
            <w:tcW w:w="458" w:type="dxa"/>
            <w:vMerge w:val="restart"/>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固原市</w:t>
            </w: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原州区</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D</w:t>
            </w: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A</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05"/>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西吉县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B</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65"/>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隆德县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C</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20"/>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泾源县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D</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05"/>
        </w:trPr>
        <w:tc>
          <w:tcPr>
            <w:tcW w:w="458" w:type="dxa"/>
            <w:vMerge/>
            <w:tcBorders>
              <w:top w:val="nil"/>
              <w:left w:val="single" w:sz="4" w:space="0" w:color="auto"/>
              <w:bottom w:val="single" w:sz="4" w:space="0" w:color="auto"/>
              <w:right w:val="single" w:sz="4" w:space="0" w:color="auto"/>
            </w:tcBorders>
            <w:vAlign w:val="center"/>
          </w:tcPr>
          <w:p w:rsidR="00014B17" w:rsidRPr="00E871D6" w:rsidRDefault="00014B17" w:rsidP="00D70CCD">
            <w:pPr>
              <w:widowControl/>
              <w:jc w:val="left"/>
              <w:rPr>
                <w:rFonts w:ascii="黑体" w:eastAsia="黑体" w:hAnsi="黑体" w:cs="宋体"/>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彭阳县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E</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374"/>
        </w:trPr>
        <w:tc>
          <w:tcPr>
            <w:tcW w:w="458" w:type="dxa"/>
            <w:vMerge w:val="restart"/>
            <w:tcBorders>
              <w:top w:val="nil"/>
              <w:left w:val="single" w:sz="4" w:space="0" w:color="auto"/>
              <w:bottom w:val="single" w:sz="4" w:space="0" w:color="000000"/>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proofErr w:type="gramStart"/>
            <w:r w:rsidRPr="00E871D6">
              <w:rPr>
                <w:rFonts w:ascii="黑体" w:eastAsia="黑体" w:hAnsi="黑体" w:cs="宋体" w:hint="eastAsia"/>
                <w:bCs/>
                <w:color w:val="000000"/>
                <w:kern w:val="0"/>
                <w:sz w:val="24"/>
                <w:szCs w:val="24"/>
              </w:rPr>
              <w:t>中卫市</w:t>
            </w:r>
            <w:proofErr w:type="gramEnd"/>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沙坡头区</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val="restart"/>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E</w:t>
            </w:r>
          </w:p>
        </w:tc>
        <w:tc>
          <w:tcPr>
            <w:tcW w:w="850" w:type="dxa"/>
            <w:tcBorders>
              <w:top w:val="nil"/>
              <w:left w:val="nil"/>
              <w:bottom w:val="single" w:sz="4" w:space="0" w:color="auto"/>
              <w:right w:val="single" w:sz="4" w:space="0" w:color="auto"/>
            </w:tcBorders>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A</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390"/>
        </w:trPr>
        <w:tc>
          <w:tcPr>
            <w:tcW w:w="45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中宁县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noWrap/>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B</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r w:rsidR="00014B17" w:rsidRPr="00DA62A6" w:rsidTr="00D70CCD">
        <w:trPr>
          <w:trHeight w:val="405"/>
        </w:trPr>
        <w:tc>
          <w:tcPr>
            <w:tcW w:w="45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黑体" w:eastAsia="黑体" w:hAnsi="黑体" w:cs="宋体"/>
                <w:b/>
                <w:bCs/>
                <w:color w:val="000000"/>
                <w:kern w:val="0"/>
                <w:sz w:val="24"/>
                <w:szCs w:val="24"/>
              </w:rPr>
            </w:pPr>
          </w:p>
        </w:tc>
        <w:tc>
          <w:tcPr>
            <w:tcW w:w="1401" w:type="dxa"/>
            <w:tcBorders>
              <w:top w:val="nil"/>
              <w:left w:val="nil"/>
              <w:bottom w:val="single" w:sz="4" w:space="0" w:color="auto"/>
              <w:right w:val="single" w:sz="4" w:space="0" w:color="auto"/>
            </w:tcBorders>
            <w:vAlign w:val="center"/>
          </w:tcPr>
          <w:p w:rsidR="00014B17" w:rsidRPr="00E871D6" w:rsidRDefault="00014B17" w:rsidP="00D70CCD">
            <w:pPr>
              <w:widowControl/>
              <w:jc w:val="center"/>
              <w:rPr>
                <w:rFonts w:ascii="黑体" w:eastAsia="黑体" w:hAnsi="黑体" w:cs="宋体"/>
                <w:bCs/>
                <w:color w:val="000000"/>
                <w:kern w:val="0"/>
                <w:sz w:val="24"/>
                <w:szCs w:val="24"/>
              </w:rPr>
            </w:pPr>
            <w:r w:rsidRPr="00E871D6">
              <w:rPr>
                <w:rFonts w:ascii="黑体" w:eastAsia="黑体" w:hAnsi="黑体" w:cs="宋体" w:hint="eastAsia"/>
                <w:bCs/>
                <w:color w:val="000000"/>
                <w:kern w:val="0"/>
                <w:sz w:val="24"/>
                <w:szCs w:val="24"/>
              </w:rPr>
              <w:t>海原县</w:t>
            </w:r>
          </w:p>
        </w:tc>
        <w:tc>
          <w:tcPr>
            <w:tcW w:w="127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21"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9"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938"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Times New Roman" w:eastAsia="黑体" w:hAnsi="Times New Roman" w:cs="Times New Roman"/>
                <w:b/>
                <w:bCs/>
                <w:color w:val="000000"/>
                <w:kern w:val="0"/>
                <w:sz w:val="24"/>
                <w:szCs w:val="24"/>
              </w:rPr>
            </w:pPr>
          </w:p>
        </w:tc>
        <w:tc>
          <w:tcPr>
            <w:tcW w:w="850" w:type="dxa"/>
            <w:tcBorders>
              <w:top w:val="nil"/>
              <w:left w:val="nil"/>
              <w:bottom w:val="single" w:sz="4" w:space="0" w:color="auto"/>
              <w:right w:val="single" w:sz="4" w:space="0" w:color="auto"/>
            </w:tcBorders>
            <w:noWrap/>
            <w:vAlign w:val="center"/>
          </w:tcPr>
          <w:p w:rsidR="00014B17" w:rsidRPr="00DA62A6" w:rsidRDefault="00014B17" w:rsidP="00D70CCD">
            <w:pPr>
              <w:widowControl/>
              <w:jc w:val="center"/>
              <w:rPr>
                <w:rFonts w:ascii="Times New Roman" w:eastAsia="黑体" w:hAnsi="Times New Roman" w:cs="Times New Roman"/>
                <w:b/>
                <w:bCs/>
                <w:color w:val="000000"/>
                <w:kern w:val="0"/>
                <w:sz w:val="24"/>
                <w:szCs w:val="24"/>
              </w:rPr>
            </w:pPr>
            <w:r w:rsidRPr="00DA62A6">
              <w:rPr>
                <w:rFonts w:ascii="Times New Roman" w:eastAsia="黑体" w:hAnsi="Times New Roman" w:cs="Times New Roman"/>
                <w:b/>
                <w:bCs/>
                <w:color w:val="000000"/>
                <w:kern w:val="0"/>
                <w:sz w:val="24"/>
                <w:szCs w:val="24"/>
              </w:rPr>
              <w:t>C</w:t>
            </w:r>
          </w:p>
        </w:tc>
        <w:tc>
          <w:tcPr>
            <w:tcW w:w="1207"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c>
          <w:tcPr>
            <w:tcW w:w="1305" w:type="dxa"/>
            <w:vMerge/>
            <w:tcBorders>
              <w:top w:val="nil"/>
              <w:left w:val="single" w:sz="4" w:space="0" w:color="auto"/>
              <w:bottom w:val="single" w:sz="4" w:space="0" w:color="000000"/>
              <w:right w:val="single" w:sz="4" w:space="0" w:color="auto"/>
            </w:tcBorders>
            <w:vAlign w:val="center"/>
          </w:tcPr>
          <w:p w:rsidR="00014B17" w:rsidRPr="00DA62A6" w:rsidRDefault="00014B17" w:rsidP="00D70CCD">
            <w:pPr>
              <w:widowControl/>
              <w:jc w:val="left"/>
              <w:rPr>
                <w:rFonts w:ascii="仿宋_GB2312" w:eastAsia="仿宋_GB2312" w:hAnsi="宋体" w:cs="宋体"/>
                <w:b/>
                <w:bCs/>
                <w:color w:val="000000"/>
                <w:kern w:val="0"/>
                <w:sz w:val="24"/>
                <w:szCs w:val="24"/>
              </w:rPr>
            </w:pPr>
          </w:p>
        </w:tc>
      </w:tr>
    </w:tbl>
    <w:p w:rsidR="00014B17" w:rsidRPr="00DA62A6" w:rsidRDefault="00014B17" w:rsidP="00014B17">
      <w:pPr>
        <w:spacing w:line="560" w:lineRule="exact"/>
        <w:ind w:firstLineChars="200" w:firstLine="640"/>
        <w:rPr>
          <w:rFonts w:ascii="仿宋_GB2312" w:eastAsia="仿宋_GB2312" w:hAnsi="微软雅黑" w:cs="宋体"/>
          <w:color w:val="000000"/>
          <w:kern w:val="0"/>
          <w:sz w:val="32"/>
          <w:szCs w:val="32"/>
        </w:rPr>
      </w:pPr>
    </w:p>
    <w:p w:rsidR="00014B17" w:rsidRDefault="00014B17" w:rsidP="00014B17">
      <w:pPr>
        <w:spacing w:line="560" w:lineRule="exact"/>
        <w:ind w:firstLineChars="200" w:firstLine="640"/>
        <w:rPr>
          <w:rFonts w:ascii="仿宋_GB2312" w:eastAsia="仿宋_GB2312" w:hAnsi="微软雅黑" w:cs="宋体"/>
          <w:color w:val="000000"/>
          <w:kern w:val="0"/>
          <w:sz w:val="32"/>
          <w:szCs w:val="32"/>
        </w:rPr>
      </w:pPr>
    </w:p>
    <w:p w:rsidR="00E26241" w:rsidRDefault="00E26241" w:rsidP="00014B17">
      <w:pPr>
        <w:spacing w:line="560" w:lineRule="exact"/>
        <w:ind w:firstLineChars="200" w:firstLine="640"/>
        <w:rPr>
          <w:rFonts w:ascii="仿宋_GB2312" w:eastAsia="仿宋_GB2312" w:hAnsi="微软雅黑" w:cs="宋体"/>
          <w:color w:val="000000"/>
          <w:kern w:val="0"/>
          <w:sz w:val="32"/>
          <w:szCs w:val="32"/>
        </w:rPr>
      </w:pPr>
    </w:p>
    <w:p w:rsidR="00014B17" w:rsidRDefault="00014B17" w:rsidP="00014B17">
      <w:pPr>
        <w:spacing w:line="580" w:lineRule="exact"/>
        <w:ind w:firstLineChars="200" w:firstLine="640"/>
        <w:jc w:val="center"/>
        <w:rPr>
          <w:rFonts w:ascii="黑体" w:eastAsia="黑体" w:hAnsi="黑体" w:cs="Times New Roman"/>
          <w:sz w:val="32"/>
          <w:szCs w:val="32"/>
        </w:rPr>
      </w:pPr>
      <w:r w:rsidRPr="00A60E40">
        <w:rPr>
          <w:rFonts w:ascii="黑体" w:eastAsia="黑体" w:hAnsi="黑体" w:cs="Times New Roman" w:hint="eastAsia"/>
          <w:sz w:val="32"/>
          <w:szCs w:val="32"/>
        </w:rPr>
        <w:lastRenderedPageBreak/>
        <w:t>环保信息采集卡和环保号牌制作要求</w:t>
      </w:r>
    </w:p>
    <w:p w:rsidR="00E26241" w:rsidRPr="00E26241" w:rsidRDefault="00E26241" w:rsidP="00014B17">
      <w:pPr>
        <w:spacing w:line="580" w:lineRule="exact"/>
        <w:ind w:firstLineChars="200" w:firstLine="640"/>
        <w:jc w:val="center"/>
        <w:rPr>
          <w:rFonts w:ascii="黑体" w:eastAsia="黑体" w:hAnsi="黑体" w:cs="Times New Roman"/>
          <w:sz w:val="32"/>
          <w:szCs w:val="32"/>
        </w:rPr>
      </w:pPr>
    </w:p>
    <w:p w:rsidR="00014B17" w:rsidRPr="00DA62A6" w:rsidRDefault="00014B17" w:rsidP="00014B17">
      <w:pPr>
        <w:widowControl/>
        <w:adjustRightInd w:val="0"/>
        <w:snapToGrid w:val="0"/>
        <w:spacing w:line="560" w:lineRule="exact"/>
        <w:ind w:firstLineChars="200" w:firstLine="640"/>
        <w:jc w:val="left"/>
        <w:textAlignment w:val="baseline"/>
        <w:rPr>
          <w:rFonts w:ascii="黑体" w:eastAsia="黑体" w:hAnsi="黑体" w:cs="Times New Roman"/>
          <w:sz w:val="32"/>
          <w:szCs w:val="32"/>
        </w:rPr>
      </w:pPr>
      <w:r w:rsidRPr="00DA62A6">
        <w:rPr>
          <w:rFonts w:ascii="黑体" w:eastAsia="黑体" w:hAnsi="黑体" w:cs="Times New Roman" w:hint="eastAsia"/>
          <w:sz w:val="32"/>
          <w:szCs w:val="32"/>
        </w:rPr>
        <w:t>一、非道路移动机械环保信息采集卡制作要求</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非道路移动机械环保信息采集卡使用</w:t>
      </w:r>
      <w:proofErr w:type="gramStart"/>
      <w:r w:rsidRPr="00DA62A6">
        <w:rPr>
          <w:rFonts w:ascii="仿宋_GB2312" w:eastAsia="仿宋_GB2312" w:hAnsi="等线" w:cs="Times New Roman" w:hint="eastAsia"/>
          <w:sz w:val="32"/>
          <w:szCs w:val="32"/>
        </w:rPr>
        <w:t>塑封膜加防伪</w:t>
      </w:r>
      <w:proofErr w:type="gramEnd"/>
      <w:r w:rsidRPr="00DA62A6">
        <w:rPr>
          <w:rFonts w:ascii="仿宋_GB2312" w:eastAsia="仿宋_GB2312" w:hAnsi="等线" w:cs="Times New Roman" w:hint="eastAsia"/>
          <w:sz w:val="32"/>
          <w:szCs w:val="32"/>
        </w:rPr>
        <w:t>层塑封，外观尺寸为长8.8</w:t>
      </w:r>
      <w:r w:rsidRPr="00DA62A6">
        <w:rPr>
          <w:rFonts w:ascii="Times New Roman" w:eastAsia="仿宋_GB2312" w:hAnsi="Times New Roman" w:cs="Times New Roman"/>
          <w:sz w:val="32"/>
          <w:szCs w:val="32"/>
        </w:rPr>
        <w:t>cm</w:t>
      </w:r>
      <w:r w:rsidRPr="00DA62A6">
        <w:rPr>
          <w:rFonts w:ascii="仿宋_GB2312" w:eastAsia="仿宋_GB2312" w:hAnsi="等线" w:cs="Times New Roman" w:hint="eastAsia"/>
          <w:sz w:val="32"/>
          <w:szCs w:val="32"/>
        </w:rPr>
        <w:t>，宽6</w:t>
      </w:r>
      <w:r w:rsidRPr="00DA62A6">
        <w:rPr>
          <w:rFonts w:ascii="Times New Roman" w:eastAsia="仿宋_GB2312" w:hAnsi="Times New Roman" w:cs="Times New Roman" w:hint="eastAsia"/>
          <w:sz w:val="32"/>
          <w:szCs w:val="32"/>
        </w:rPr>
        <w:t>cm</w:t>
      </w:r>
      <w:r w:rsidRPr="00DA62A6">
        <w:rPr>
          <w:rFonts w:ascii="仿宋_GB2312" w:eastAsia="仿宋_GB2312" w:hAnsi="等线" w:cs="Times New Roman" w:hint="eastAsia"/>
          <w:sz w:val="32"/>
          <w:szCs w:val="32"/>
        </w:rPr>
        <w:t>。非道路移动机械环保信息采集卡正面样式如图2，背面样式如图3。</w:t>
      </w:r>
    </w:p>
    <w:p w:rsidR="00014B17" w:rsidRPr="00DA62A6" w:rsidRDefault="00014B17" w:rsidP="00014B17">
      <w:pPr>
        <w:autoSpaceDE w:val="0"/>
        <w:autoSpaceDN w:val="0"/>
        <w:spacing w:beforeLines="50" w:before="156" w:line="360" w:lineRule="auto"/>
        <w:jc w:val="center"/>
        <w:rPr>
          <w:rFonts w:ascii="等线" w:eastAsia="等线" w:hAnsi="等线" w:cs="Times New Roman"/>
          <w:sz w:val="32"/>
          <w:szCs w:val="32"/>
        </w:rPr>
      </w:pPr>
      <w:r w:rsidRPr="00DA62A6">
        <w:rPr>
          <w:rFonts w:ascii="等线" w:eastAsia="等线" w:hAnsi="等线" w:cs="Times New Roman"/>
          <w:noProof/>
          <w:sz w:val="32"/>
          <w:szCs w:val="32"/>
        </w:rPr>
        <w:drawing>
          <wp:inline distT="0" distB="0" distL="0" distR="0" wp14:anchorId="07C9E871" wp14:editId="67E6E3B5">
            <wp:extent cx="3171825" cy="2162175"/>
            <wp:effectExtent l="0" t="0" r="9525" b="9525"/>
            <wp:docPr id="4" name="图片 4" descr="说明: fdlcjk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fdlcjk_z.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2162175"/>
                    </a:xfrm>
                    <a:prstGeom prst="rect">
                      <a:avLst/>
                    </a:prstGeom>
                    <a:noFill/>
                    <a:ln>
                      <a:noFill/>
                    </a:ln>
                  </pic:spPr>
                </pic:pic>
              </a:graphicData>
            </a:graphic>
          </wp:inline>
        </w:drawing>
      </w:r>
    </w:p>
    <w:p w:rsidR="00014B17" w:rsidRPr="00DA62A6" w:rsidRDefault="00014B17" w:rsidP="00014B17">
      <w:pPr>
        <w:adjustRightInd w:val="0"/>
        <w:snapToGrid w:val="0"/>
        <w:spacing w:beforeLines="80" w:before="249" w:afterLines="50" w:after="156"/>
        <w:jc w:val="center"/>
        <w:rPr>
          <w:rFonts w:ascii="黑体" w:eastAsia="黑体" w:hAnsi="黑体" w:cs="Times New Roman"/>
          <w:sz w:val="24"/>
          <w:szCs w:val="24"/>
        </w:rPr>
      </w:pPr>
      <w:r w:rsidRPr="00DA62A6">
        <w:rPr>
          <w:rFonts w:ascii="黑体" w:eastAsia="黑体" w:hAnsi="黑体" w:cs="Times New Roman"/>
          <w:sz w:val="24"/>
          <w:szCs w:val="24"/>
        </w:rPr>
        <w:t>图2 采集卡正面</w:t>
      </w:r>
      <w:r w:rsidRPr="00DA62A6">
        <w:rPr>
          <w:rFonts w:ascii="黑体" w:eastAsia="黑体" w:hAnsi="黑体" w:cs="Times New Roman" w:hint="eastAsia"/>
          <w:sz w:val="24"/>
          <w:szCs w:val="24"/>
        </w:rPr>
        <w:t>样式</w:t>
      </w:r>
    </w:p>
    <w:p w:rsidR="00014B17" w:rsidRPr="00DA62A6" w:rsidRDefault="00014B17" w:rsidP="00014B17">
      <w:pPr>
        <w:autoSpaceDE w:val="0"/>
        <w:autoSpaceDN w:val="0"/>
        <w:spacing w:line="360" w:lineRule="auto"/>
        <w:jc w:val="center"/>
        <w:rPr>
          <w:rFonts w:ascii="等线" w:eastAsia="等线" w:hAnsi="等线" w:cs="Times New Roman"/>
          <w:sz w:val="32"/>
          <w:szCs w:val="32"/>
        </w:rPr>
      </w:pPr>
      <w:r w:rsidRPr="00DA62A6">
        <w:rPr>
          <w:rFonts w:ascii="等线" w:eastAsia="等线" w:hAnsi="等线" w:cs="Times New Roman"/>
          <w:noProof/>
          <w:sz w:val="32"/>
          <w:szCs w:val="32"/>
        </w:rPr>
        <w:drawing>
          <wp:inline distT="0" distB="0" distL="0" distR="0" wp14:anchorId="1FBA7A7C" wp14:editId="4FF9B7D2">
            <wp:extent cx="3181350" cy="2162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1350" cy="2162175"/>
                    </a:xfrm>
                    <a:prstGeom prst="rect">
                      <a:avLst/>
                    </a:prstGeom>
                    <a:noFill/>
                    <a:ln>
                      <a:noFill/>
                    </a:ln>
                  </pic:spPr>
                </pic:pic>
              </a:graphicData>
            </a:graphic>
          </wp:inline>
        </w:drawing>
      </w:r>
    </w:p>
    <w:p w:rsidR="00014B17" w:rsidRPr="00DA62A6" w:rsidRDefault="00014B17" w:rsidP="00014B17">
      <w:pPr>
        <w:adjustRightInd w:val="0"/>
        <w:snapToGrid w:val="0"/>
        <w:spacing w:beforeLines="80" w:before="249" w:afterLines="50" w:after="156"/>
        <w:jc w:val="center"/>
        <w:rPr>
          <w:rFonts w:ascii="黑体" w:eastAsia="黑体" w:hAnsi="黑体" w:cs="Times New Roman"/>
          <w:sz w:val="24"/>
          <w:szCs w:val="24"/>
        </w:rPr>
      </w:pPr>
      <w:r w:rsidRPr="00DA62A6">
        <w:rPr>
          <w:rFonts w:ascii="黑体" w:eastAsia="黑体" w:hAnsi="黑体" w:cs="Times New Roman"/>
          <w:sz w:val="24"/>
          <w:szCs w:val="24"/>
        </w:rPr>
        <w:t>图3 采集卡背面</w:t>
      </w:r>
      <w:r w:rsidRPr="00DA62A6">
        <w:rPr>
          <w:rFonts w:ascii="黑体" w:eastAsia="黑体" w:hAnsi="黑体" w:cs="Times New Roman" w:hint="eastAsia"/>
          <w:sz w:val="24"/>
          <w:szCs w:val="24"/>
        </w:rPr>
        <w:t>样式</w:t>
      </w:r>
    </w:p>
    <w:p w:rsidR="00014B17" w:rsidRPr="00DA62A6" w:rsidRDefault="00014B17" w:rsidP="00014B17">
      <w:pPr>
        <w:autoSpaceDE w:val="0"/>
        <w:autoSpaceDN w:val="0"/>
        <w:adjustRightInd w:val="0"/>
        <w:snapToGrid w:val="0"/>
        <w:spacing w:line="360" w:lineRule="auto"/>
        <w:ind w:firstLineChars="200" w:firstLine="643"/>
        <w:rPr>
          <w:rFonts w:ascii="仿宋_GB2312" w:eastAsia="仿宋_GB2312" w:hAnsi="等线" w:cs="Times New Roman"/>
          <w:b/>
          <w:sz w:val="32"/>
          <w:szCs w:val="32"/>
        </w:rPr>
      </w:pPr>
      <w:r w:rsidRPr="00DA62A6">
        <w:rPr>
          <w:rFonts w:ascii="仿宋_GB2312" w:eastAsia="仿宋_GB2312" w:hAnsi="等线" w:cs="Times New Roman" w:hint="eastAsia"/>
          <w:b/>
          <w:sz w:val="32"/>
          <w:szCs w:val="32"/>
        </w:rPr>
        <w:t>采集卡样式说明如下：</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①</w:t>
      </w:r>
      <w:r w:rsidRPr="00DA62A6">
        <w:rPr>
          <w:rFonts w:ascii="仿宋_GB2312" w:eastAsia="仿宋_GB2312" w:hAnsi="等线" w:cs="Times New Roman"/>
          <w:sz w:val="32"/>
          <w:szCs w:val="32"/>
        </w:rPr>
        <w:t>正面文字</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非道路移动机械环保信息采集卡</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颜色为白色，字体为12</w:t>
      </w:r>
      <w:r w:rsidRPr="00DA62A6">
        <w:rPr>
          <w:rFonts w:ascii="仿宋_GB2312" w:eastAsia="仿宋_GB2312" w:hAnsi="等线" w:cs="Times New Roman" w:hint="eastAsia"/>
          <w:sz w:val="32"/>
          <w:szCs w:val="32"/>
        </w:rPr>
        <w:t>磅</w:t>
      </w:r>
      <w:r w:rsidRPr="00DA62A6">
        <w:rPr>
          <w:rFonts w:ascii="仿宋_GB2312" w:eastAsia="仿宋_GB2312" w:hAnsi="等线" w:cs="Times New Roman"/>
          <w:sz w:val="32"/>
          <w:szCs w:val="32"/>
        </w:rPr>
        <w:t>黑体，位置居中。</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lastRenderedPageBreak/>
        <w:t>②</w:t>
      </w:r>
      <w:r w:rsidRPr="00DA62A6">
        <w:rPr>
          <w:rFonts w:ascii="仿宋_GB2312" w:eastAsia="仿宋_GB2312" w:hAnsi="等线" w:cs="Times New Roman"/>
          <w:sz w:val="32"/>
          <w:szCs w:val="32"/>
        </w:rPr>
        <w:t>正面文字</w:t>
      </w:r>
      <w:r w:rsidRPr="00DA62A6">
        <w:rPr>
          <w:rFonts w:ascii="仿宋_GB2312" w:eastAsia="仿宋_GB2312" w:hAnsi="等线" w:cs="Times New Roman" w:hint="eastAsia"/>
          <w:sz w:val="32"/>
          <w:szCs w:val="32"/>
        </w:rPr>
        <w:t>“</w:t>
      </w:r>
      <w:r w:rsidRPr="00DA62A6">
        <w:rPr>
          <w:rFonts w:ascii="Times New Roman" w:eastAsia="仿宋_GB2312" w:hAnsi="Times New Roman" w:cs="Times New Roman"/>
          <w:sz w:val="32"/>
          <w:szCs w:val="32"/>
        </w:rPr>
        <w:t>2-12345678</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颜色为黑色、字体为30</w:t>
      </w:r>
      <w:r w:rsidRPr="00DA62A6">
        <w:rPr>
          <w:rFonts w:ascii="仿宋_GB2312" w:eastAsia="仿宋_GB2312" w:hAnsi="等线" w:cs="Times New Roman" w:hint="eastAsia"/>
          <w:sz w:val="32"/>
          <w:szCs w:val="32"/>
        </w:rPr>
        <w:t>磅</w:t>
      </w:r>
      <w:r w:rsidRPr="00DA62A6">
        <w:rPr>
          <w:rFonts w:ascii="仿宋_GB2312" w:eastAsia="仿宋_GB2312" w:hAnsi="等线" w:cs="Times New Roman"/>
          <w:sz w:val="32"/>
          <w:szCs w:val="32"/>
        </w:rPr>
        <w:t>黑体、位置居中。</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③</w:t>
      </w:r>
      <w:r w:rsidRPr="00DA62A6">
        <w:rPr>
          <w:rFonts w:ascii="仿宋_GB2312" w:eastAsia="仿宋_GB2312" w:hAnsi="等线" w:cs="Times New Roman"/>
          <w:sz w:val="32"/>
          <w:szCs w:val="32"/>
        </w:rPr>
        <w:t>背面文字</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说明</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颜色为黑色、字体为16</w:t>
      </w:r>
      <w:r w:rsidRPr="00DA62A6">
        <w:rPr>
          <w:rFonts w:ascii="仿宋_GB2312" w:eastAsia="仿宋_GB2312" w:hAnsi="等线" w:cs="Times New Roman" w:hint="eastAsia"/>
          <w:sz w:val="32"/>
          <w:szCs w:val="32"/>
        </w:rPr>
        <w:t>磅</w:t>
      </w:r>
      <w:r w:rsidRPr="00DA62A6">
        <w:rPr>
          <w:rFonts w:ascii="仿宋_GB2312" w:eastAsia="仿宋_GB2312" w:hAnsi="等线" w:cs="Times New Roman"/>
          <w:sz w:val="32"/>
          <w:szCs w:val="32"/>
        </w:rPr>
        <w:t>黑体。</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④</w:t>
      </w:r>
      <w:r w:rsidRPr="00DA62A6">
        <w:rPr>
          <w:rFonts w:ascii="仿宋_GB2312" w:eastAsia="仿宋_GB2312" w:hAnsi="等线" w:cs="Times New Roman"/>
          <w:sz w:val="32"/>
          <w:szCs w:val="32"/>
        </w:rPr>
        <w:t>背面文字</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1.此证应随机械携带，以便随时检查。2.此证限本机械使用，不得转让。</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颜色为黑色、字体为12</w:t>
      </w:r>
      <w:r w:rsidRPr="00DA62A6">
        <w:rPr>
          <w:rFonts w:ascii="仿宋_GB2312" w:eastAsia="仿宋_GB2312" w:hAnsi="等线" w:cs="Times New Roman" w:hint="eastAsia"/>
          <w:sz w:val="32"/>
          <w:szCs w:val="32"/>
        </w:rPr>
        <w:t>磅</w:t>
      </w:r>
      <w:r w:rsidRPr="00DA62A6">
        <w:rPr>
          <w:rFonts w:ascii="仿宋_GB2312" w:eastAsia="仿宋_GB2312" w:hAnsi="等线" w:cs="Times New Roman"/>
          <w:sz w:val="32"/>
          <w:szCs w:val="32"/>
        </w:rPr>
        <w:t>宋体。</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⑤</w:t>
      </w:r>
      <w:r w:rsidRPr="00DA62A6">
        <w:rPr>
          <w:rFonts w:ascii="仿宋_GB2312" w:eastAsia="仿宋_GB2312" w:hAnsi="等线" w:cs="Times New Roman"/>
          <w:sz w:val="32"/>
          <w:szCs w:val="32"/>
        </w:rPr>
        <w:t>背面</w:t>
      </w:r>
      <w:r w:rsidRPr="00DA62A6">
        <w:rPr>
          <w:rFonts w:ascii="仿宋_GB2312" w:eastAsia="仿宋_GB2312" w:hAnsi="等线" w:cs="Times New Roman" w:hint="eastAsia"/>
          <w:sz w:val="32"/>
          <w:szCs w:val="32"/>
        </w:rPr>
        <w:t>文字</w:t>
      </w:r>
      <w:r w:rsidRPr="00DA62A6">
        <w:rPr>
          <w:rFonts w:ascii="仿宋_GB2312" w:eastAsia="仿宋_GB2312" w:hAnsi="等线" w:cs="Times New Roman"/>
          <w:sz w:val="32"/>
          <w:szCs w:val="32"/>
        </w:rPr>
        <w:t>“</w:t>
      </w:r>
      <w:r w:rsidRPr="00DA62A6">
        <w:rPr>
          <w:rFonts w:ascii="Times New Roman" w:eastAsia="仿宋_GB2312" w:hAnsi="Times New Roman" w:cs="Times New Roman"/>
          <w:sz w:val="32"/>
          <w:szCs w:val="32"/>
        </w:rPr>
        <w:t>XX</w:t>
      </w:r>
      <w:r w:rsidRPr="00DA62A6">
        <w:rPr>
          <w:rFonts w:ascii="仿宋_GB2312" w:eastAsia="仿宋_GB2312" w:hAnsi="等线" w:cs="Times New Roman" w:hint="eastAsia"/>
          <w:sz w:val="32"/>
          <w:szCs w:val="32"/>
        </w:rPr>
        <w:t>市</w:t>
      </w:r>
      <w:r w:rsidRPr="00DA62A6">
        <w:rPr>
          <w:rFonts w:ascii="仿宋_GB2312" w:eastAsia="仿宋_GB2312" w:hAnsi="等线" w:cs="Times New Roman"/>
          <w:sz w:val="32"/>
          <w:szCs w:val="32"/>
        </w:rPr>
        <w:t>生态环境局</w:t>
      </w:r>
      <w:r w:rsidRPr="00DA62A6">
        <w:rPr>
          <w:rFonts w:ascii="仿宋_GB2312" w:eastAsia="仿宋_GB2312" w:hAnsi="等线" w:cs="Times New Roman"/>
          <w:sz w:val="32"/>
          <w:szCs w:val="32"/>
        </w:rPr>
        <w:t>”</w:t>
      </w:r>
      <w:r w:rsidRPr="00DA62A6">
        <w:rPr>
          <w:rFonts w:ascii="仿宋_GB2312" w:eastAsia="仿宋_GB2312" w:hAnsi="等线" w:cs="Times New Roman"/>
          <w:sz w:val="32"/>
          <w:szCs w:val="32"/>
        </w:rPr>
        <w:t>颜色为黑色、字体为12</w:t>
      </w:r>
      <w:r w:rsidRPr="00DA62A6">
        <w:rPr>
          <w:rFonts w:ascii="仿宋_GB2312" w:eastAsia="仿宋_GB2312" w:hAnsi="等线" w:cs="Times New Roman" w:hint="eastAsia"/>
          <w:sz w:val="32"/>
          <w:szCs w:val="32"/>
        </w:rPr>
        <w:t>磅</w:t>
      </w:r>
      <w:r w:rsidRPr="00DA62A6">
        <w:rPr>
          <w:rFonts w:ascii="仿宋_GB2312" w:eastAsia="仿宋_GB2312" w:hAnsi="等线" w:cs="Times New Roman"/>
          <w:sz w:val="32"/>
          <w:szCs w:val="32"/>
        </w:rPr>
        <w:t>黑体、位置居中。</w:t>
      </w:r>
    </w:p>
    <w:p w:rsidR="00014B17"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⑥</w:t>
      </w:r>
      <w:r w:rsidRPr="00DA62A6">
        <w:rPr>
          <w:rFonts w:ascii="仿宋_GB2312" w:eastAsia="仿宋_GB2312" w:hAnsi="等线" w:cs="Times New Roman"/>
          <w:sz w:val="32"/>
          <w:szCs w:val="32"/>
        </w:rPr>
        <w:t>正面</w:t>
      </w:r>
      <w:proofErr w:type="gramStart"/>
      <w:r w:rsidRPr="00DA62A6">
        <w:rPr>
          <w:rFonts w:ascii="仿宋_GB2312" w:eastAsia="仿宋_GB2312" w:hAnsi="等线" w:cs="Times New Roman"/>
          <w:sz w:val="32"/>
          <w:szCs w:val="32"/>
        </w:rPr>
        <w:t>二维码尺寸</w:t>
      </w:r>
      <w:proofErr w:type="gramEnd"/>
      <w:r w:rsidRPr="00DA62A6">
        <w:rPr>
          <w:rFonts w:ascii="仿宋_GB2312" w:eastAsia="仿宋_GB2312" w:hAnsi="等线" w:cs="Times New Roman" w:hint="eastAsia"/>
          <w:sz w:val="32"/>
          <w:szCs w:val="32"/>
        </w:rPr>
        <w:t>为</w:t>
      </w:r>
      <w:r w:rsidRPr="00DA62A6">
        <w:rPr>
          <w:rFonts w:ascii="仿宋_GB2312" w:eastAsia="仿宋_GB2312" w:hAnsi="等线" w:cs="Times New Roman"/>
          <w:sz w:val="32"/>
          <w:szCs w:val="32"/>
        </w:rPr>
        <w:t>25</w:t>
      </w:r>
      <w:r w:rsidRPr="00DA62A6">
        <w:rPr>
          <w:rFonts w:ascii="Times New Roman" w:eastAsia="仿宋_GB2312" w:hAnsi="Times New Roman" w:cs="Times New Roman"/>
          <w:sz w:val="32"/>
          <w:szCs w:val="32"/>
        </w:rPr>
        <w:t>mm</w:t>
      </w:r>
      <w:r w:rsidRPr="00DA62A6">
        <w:rPr>
          <w:rFonts w:ascii="仿宋_GB2312" w:eastAsia="仿宋_GB2312" w:hAnsi="等线" w:cs="Times New Roman"/>
          <w:sz w:val="32"/>
          <w:szCs w:val="32"/>
        </w:rPr>
        <w:t>×</w:t>
      </w:r>
      <w:r w:rsidRPr="00DA62A6">
        <w:rPr>
          <w:rFonts w:ascii="仿宋_GB2312" w:eastAsia="仿宋_GB2312" w:hAnsi="等线" w:cs="Times New Roman"/>
          <w:sz w:val="32"/>
          <w:szCs w:val="32"/>
        </w:rPr>
        <w:t>25</w:t>
      </w:r>
      <w:r w:rsidRPr="00DA62A6">
        <w:rPr>
          <w:rFonts w:ascii="Times New Roman" w:eastAsia="仿宋_GB2312" w:hAnsi="Times New Roman" w:cs="Times New Roman"/>
          <w:sz w:val="32"/>
          <w:szCs w:val="32"/>
        </w:rPr>
        <w:t>mm</w:t>
      </w:r>
      <w:r w:rsidRPr="00DA62A6">
        <w:rPr>
          <w:rFonts w:ascii="仿宋_GB2312" w:eastAsia="仿宋_GB2312" w:hAnsi="等线" w:cs="Times New Roman"/>
          <w:sz w:val="32"/>
          <w:szCs w:val="32"/>
        </w:rPr>
        <w:t>，</w:t>
      </w:r>
      <w:proofErr w:type="gramStart"/>
      <w:r w:rsidRPr="00DA62A6">
        <w:rPr>
          <w:rFonts w:ascii="仿宋_GB2312" w:eastAsia="仿宋_GB2312" w:hAnsi="等线" w:cs="Times New Roman"/>
          <w:sz w:val="32"/>
          <w:szCs w:val="32"/>
        </w:rPr>
        <w:t>二维码关联</w:t>
      </w:r>
      <w:proofErr w:type="gramEnd"/>
      <w:r w:rsidRPr="00DA62A6">
        <w:rPr>
          <w:rFonts w:ascii="仿宋_GB2312" w:eastAsia="仿宋_GB2312" w:hAnsi="等线" w:cs="Times New Roman"/>
          <w:sz w:val="32"/>
          <w:szCs w:val="32"/>
        </w:rPr>
        <w:t>非道路移动机械环保登记号码</w:t>
      </w:r>
      <w:r w:rsidRPr="00DA62A6">
        <w:rPr>
          <w:rFonts w:ascii="仿宋_GB2312" w:eastAsia="仿宋_GB2312" w:hAnsi="等线" w:cs="Times New Roman" w:hint="eastAsia"/>
          <w:sz w:val="32"/>
          <w:szCs w:val="32"/>
        </w:rPr>
        <w:t>。</w:t>
      </w:r>
    </w:p>
    <w:p w:rsidR="006A39CB" w:rsidRPr="00DA62A6" w:rsidRDefault="006A39CB" w:rsidP="00014B17">
      <w:pPr>
        <w:adjustRightInd w:val="0"/>
        <w:snapToGrid w:val="0"/>
        <w:spacing w:line="560" w:lineRule="exact"/>
        <w:ind w:firstLineChars="200" w:firstLine="640"/>
        <w:rPr>
          <w:rFonts w:ascii="仿宋_GB2312" w:eastAsia="仿宋_GB2312" w:hAnsi="等线" w:cs="Times New Roman" w:hint="eastAsia"/>
          <w:sz w:val="32"/>
          <w:szCs w:val="32"/>
        </w:rPr>
      </w:pPr>
    </w:p>
    <w:p w:rsidR="00014B17" w:rsidRPr="00DA62A6" w:rsidRDefault="00014B17" w:rsidP="00014B17">
      <w:pPr>
        <w:widowControl/>
        <w:adjustRightInd w:val="0"/>
        <w:snapToGrid w:val="0"/>
        <w:spacing w:line="560" w:lineRule="exact"/>
        <w:ind w:firstLineChars="200" w:firstLine="640"/>
        <w:jc w:val="left"/>
        <w:textAlignment w:val="baseline"/>
        <w:rPr>
          <w:rFonts w:ascii="黑体" w:eastAsia="黑体" w:hAnsi="黑体" w:cs="Times New Roman"/>
          <w:sz w:val="32"/>
          <w:szCs w:val="32"/>
        </w:rPr>
      </w:pPr>
      <w:r w:rsidRPr="00DA62A6">
        <w:rPr>
          <w:rFonts w:ascii="黑体" w:eastAsia="黑体" w:hAnsi="黑体" w:cs="Times New Roman" w:hint="eastAsia"/>
          <w:sz w:val="32"/>
          <w:szCs w:val="32"/>
        </w:rPr>
        <w:t>二、非道路移动机械环保号牌制作要求</w:t>
      </w:r>
    </w:p>
    <w:p w:rsidR="00014B17" w:rsidRPr="00DA62A6" w:rsidRDefault="00014B17" w:rsidP="00014B17">
      <w:pPr>
        <w:widowControl/>
        <w:adjustRightInd w:val="0"/>
        <w:snapToGrid w:val="0"/>
        <w:spacing w:line="580" w:lineRule="exact"/>
        <w:ind w:firstLineChars="200" w:firstLine="643"/>
        <w:jc w:val="left"/>
        <w:textAlignment w:val="baseline"/>
        <w:rPr>
          <w:rFonts w:ascii="楷体_GB2312" w:eastAsia="楷体_GB2312" w:hAnsi="Times New Roman" w:cs="Times New Roman"/>
          <w:b/>
          <w:sz w:val="32"/>
          <w:szCs w:val="32"/>
        </w:rPr>
      </w:pPr>
      <w:r w:rsidRPr="00DA62A6">
        <w:rPr>
          <w:rFonts w:ascii="楷体_GB2312" w:eastAsia="楷体_GB2312" w:hAnsi="Times New Roman" w:cs="Times New Roman" w:hint="eastAsia"/>
          <w:b/>
          <w:sz w:val="32"/>
          <w:szCs w:val="32"/>
        </w:rPr>
        <w:t>一、样式及尺寸</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喷涂区域：长</w:t>
      </w:r>
      <w:r w:rsidRPr="00DA62A6">
        <w:rPr>
          <w:rFonts w:ascii="仿宋_GB2312" w:eastAsia="仿宋_GB2312" w:hAnsi="微软雅黑" w:cs="宋体" w:hint="eastAsia"/>
          <w:color w:val="000000"/>
          <w:kern w:val="0"/>
          <w:sz w:val="32"/>
          <w:szCs w:val="32"/>
        </w:rPr>
        <w:t>50</w:t>
      </w:r>
      <w:r w:rsidRPr="00DA62A6">
        <w:rPr>
          <w:rFonts w:ascii="Times New Roman" w:eastAsia="仿宋_GB2312" w:hAnsi="Times New Roman" w:cs="Times New Roman" w:hint="eastAsia"/>
          <w:sz w:val="32"/>
          <w:szCs w:val="32"/>
        </w:rPr>
        <w:t>cm</w:t>
      </w:r>
      <w:r w:rsidRPr="00DA62A6">
        <w:rPr>
          <w:rFonts w:ascii="仿宋_GB2312" w:eastAsia="仿宋_GB2312" w:hAnsi="等线" w:cs="Times New Roman" w:hint="eastAsia"/>
          <w:sz w:val="32"/>
          <w:szCs w:val="32"/>
        </w:rPr>
        <w:t>×高</w:t>
      </w:r>
      <w:r w:rsidRPr="00DA62A6">
        <w:rPr>
          <w:rFonts w:ascii="仿宋_GB2312" w:eastAsia="仿宋_GB2312" w:hAnsi="微软雅黑" w:cs="宋体" w:hint="eastAsia"/>
          <w:color w:val="000000"/>
          <w:kern w:val="0"/>
          <w:sz w:val="32"/>
          <w:szCs w:val="32"/>
        </w:rPr>
        <w:t>10</w:t>
      </w:r>
      <w:r w:rsidRPr="00DA62A6">
        <w:rPr>
          <w:rFonts w:ascii="Times New Roman" w:eastAsia="仿宋_GB2312" w:hAnsi="Times New Roman" w:cs="Times New Roman" w:hint="eastAsia"/>
          <w:sz w:val="32"/>
          <w:szCs w:val="32"/>
        </w:rPr>
        <w:t>cm</w:t>
      </w:r>
      <w:r w:rsidRPr="00DA62A6">
        <w:rPr>
          <w:rFonts w:ascii="仿宋_GB2312" w:eastAsia="仿宋_GB2312" w:hAnsi="等线" w:cs="Times New Roman" w:hint="eastAsia"/>
          <w:sz w:val="32"/>
          <w:szCs w:val="32"/>
        </w:rPr>
        <w:t>，</w:t>
      </w:r>
      <w:r w:rsidRPr="00DA62A6">
        <w:rPr>
          <w:rFonts w:ascii="仿宋_GB2312" w:eastAsia="仿宋_GB2312" w:hAnsi="等线" w:cs="Times New Roman"/>
          <w:sz w:val="32"/>
          <w:szCs w:val="32"/>
        </w:rPr>
        <w:t xml:space="preserve"> </w:t>
      </w:r>
      <w:r w:rsidRPr="00DA62A6">
        <w:rPr>
          <w:rFonts w:ascii="仿宋_GB2312" w:eastAsia="仿宋_GB2312" w:hAnsi="等线" w:cs="Times New Roman" w:hint="eastAsia"/>
          <w:sz w:val="32"/>
          <w:szCs w:val="32"/>
        </w:rPr>
        <w:t>底色为蓝色。</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字体：方正大黑简体，字体水平、垂直居中。</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字体颜色：白色。</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字符整体宽度</w:t>
      </w:r>
      <w:r w:rsidRPr="00DA62A6">
        <w:rPr>
          <w:rFonts w:ascii="Times New Roman" w:eastAsia="仿宋_GB2312" w:hAnsi="Times New Roman" w:cs="Times New Roman" w:hint="eastAsia"/>
          <w:sz w:val="32"/>
          <w:szCs w:val="32"/>
        </w:rPr>
        <w:t>&lt;</w:t>
      </w:r>
      <w:r w:rsidRPr="00DA62A6">
        <w:rPr>
          <w:rFonts w:ascii="Times New Roman" w:eastAsia="仿宋_GB2312" w:hAnsi="Times New Roman" w:cs="Times New Roman"/>
          <w:sz w:val="32"/>
          <w:szCs w:val="32"/>
        </w:rPr>
        <w:t>50</w:t>
      </w:r>
      <w:r w:rsidRPr="00DA62A6">
        <w:rPr>
          <w:rFonts w:ascii="Times New Roman" w:eastAsia="仿宋_GB2312" w:hAnsi="Times New Roman" w:cs="Times New Roman" w:hint="eastAsia"/>
          <w:sz w:val="32"/>
          <w:szCs w:val="32"/>
        </w:rPr>
        <w:t xml:space="preserve"> cm</w:t>
      </w:r>
      <w:r w:rsidRPr="00DA62A6">
        <w:rPr>
          <w:rFonts w:ascii="Times New Roman" w:eastAsia="仿宋_GB2312" w:hAnsi="Times New Roman" w:cs="Times New Roman" w:hint="eastAsia"/>
          <w:sz w:val="32"/>
          <w:szCs w:val="32"/>
        </w:rPr>
        <w:t>，</w:t>
      </w:r>
      <w:r w:rsidRPr="00DA62A6">
        <w:rPr>
          <w:rFonts w:ascii="仿宋_GB2312" w:eastAsia="仿宋_GB2312" w:hAnsi="等线" w:cs="Times New Roman" w:hint="eastAsia"/>
          <w:sz w:val="32"/>
          <w:szCs w:val="32"/>
        </w:rPr>
        <w:t>高度</w:t>
      </w:r>
      <w:r w:rsidRPr="00DA62A6">
        <w:rPr>
          <w:rFonts w:ascii="Times New Roman" w:eastAsia="仿宋_GB2312" w:hAnsi="Times New Roman" w:cs="Times New Roman" w:hint="eastAsia"/>
          <w:sz w:val="32"/>
          <w:szCs w:val="32"/>
        </w:rPr>
        <w:t>7cm</w:t>
      </w:r>
      <w:r w:rsidRPr="00DA62A6">
        <w:rPr>
          <w:rFonts w:ascii="仿宋_GB2312" w:eastAsia="仿宋_GB2312" w:hAnsi="等线" w:cs="Times New Roman" w:hint="eastAsia"/>
          <w:sz w:val="32"/>
          <w:szCs w:val="32"/>
        </w:rPr>
        <w:t>。</w:t>
      </w:r>
    </w:p>
    <w:p w:rsidR="00014B17" w:rsidRPr="00DA62A6" w:rsidRDefault="00014B17" w:rsidP="00014B17">
      <w:pPr>
        <w:adjustRightInd w:val="0"/>
        <w:snapToGrid w:val="0"/>
        <w:spacing w:line="560" w:lineRule="exact"/>
        <w:ind w:firstLineChars="200" w:firstLine="420"/>
        <w:rPr>
          <w:rFonts w:ascii="仿宋_GB2312" w:eastAsia="仿宋_GB2312" w:hAnsi="等线" w:cs="Times New Roman"/>
          <w:b/>
          <w:sz w:val="32"/>
          <w:szCs w:val="32"/>
        </w:rPr>
      </w:pPr>
      <w:r w:rsidRPr="00DA62A6">
        <w:rPr>
          <w:rFonts w:ascii="等线" w:eastAsia="等线" w:hAnsi="等线" w:cs="Times New Roman"/>
          <w:noProof/>
        </w:rPr>
        <mc:AlternateContent>
          <mc:Choice Requires="wps">
            <w:drawing>
              <wp:anchor distT="45720" distB="45720" distL="114300" distR="114300" simplePos="0" relativeHeight="251715584" behindDoc="0" locked="0" layoutInCell="1" allowOverlap="1" wp14:anchorId="3A0DC5C9" wp14:editId="3D698956">
                <wp:simplePos x="0" y="0"/>
                <wp:positionH relativeFrom="column">
                  <wp:posOffset>1238250</wp:posOffset>
                </wp:positionH>
                <wp:positionV relativeFrom="paragraph">
                  <wp:posOffset>222250</wp:posOffset>
                </wp:positionV>
                <wp:extent cx="3114675" cy="810260"/>
                <wp:effectExtent l="0" t="0" r="28575" b="21590"/>
                <wp:wrapSquare wrapText="bothSides"/>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10260"/>
                        </a:xfrm>
                        <a:prstGeom prst="rect">
                          <a:avLst/>
                        </a:prstGeom>
                        <a:solidFill>
                          <a:srgbClr val="5B9BD5"/>
                        </a:solidFill>
                        <a:ln w="9525">
                          <a:solidFill>
                            <a:srgbClr val="000000"/>
                          </a:solidFill>
                          <a:miter lim="800000"/>
                          <a:headEnd/>
                          <a:tailEnd/>
                        </a:ln>
                      </wps:spPr>
                      <wps:txbx>
                        <w:txbxContent>
                          <w:p w:rsidR="00014B17" w:rsidRDefault="00014B17" w:rsidP="00014B17">
                            <w:pPr>
                              <w:rPr>
                                <w:color w:val="FFFFFF"/>
                              </w:rPr>
                            </w:pPr>
                            <w:r>
                              <w:rPr>
                                <w:rFonts w:ascii="方正小标宋简体" w:eastAsia="方正小标宋简体" w:hAnsi="黑体" w:hint="eastAsia"/>
                                <w:color w:val="FFFFFF"/>
                                <w:sz w:val="72"/>
                                <w:szCs w:val="72"/>
                              </w:rPr>
                              <w:t>2-WAYC1011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DC5C9" id="_x0000_t202" coordsize="21600,21600" o:spt="202" path="m,l,21600r21600,l21600,xe">
                <v:stroke joinstyle="miter"/>
                <v:path gradientshapeok="t" o:connecttype="rect"/>
              </v:shapetype>
              <v:shape id="文本框 217" o:spid="_x0000_s1026" type="#_x0000_t202" style="position:absolute;left:0;text-align:left;margin-left:97.5pt;margin-top:17.5pt;width:245.25pt;height:63.8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kMOQIAAEkEAAAOAAAAZHJzL2Uyb0RvYy54bWysVM2O0zAQviPxDpbvND807TZqutq2FCEt&#10;P9LCAziO01g4trHdJuUBljfgxIU7z9XnYOx0S7XABZGD5fGMP89830zm130r0J4Zy5UscDKKMWKS&#10;qorLbYE/vN88u8LIOiIrIpRkBT4wi68XT5/MO52zVDVKVMwgAJE273SBG+d0HkWWNqwldqQ0k+Cs&#10;lWmJA9Nso8qQDtBbEaVxPIk6ZSptFGXWwul6cOJFwK9rRt3burbMIVFgyM2F1YS19Gu0mJN8a4hu&#10;OD2lQf4hi5ZwCY+eodbEEbQz/DeollOjrKrdiKo2UnXNKQs1QDVJ/Kiau4ZoFmoBcqw+02T/Hyx9&#10;s39nEK8KnCZTjCRpQaTj1y/Hbz+O3++RPwSKOm1ziLzTEOv6pepB6lCu1beKfrRIqlVD5JbdGKO6&#10;hpEKUkz8zeji6oBjPUjZvVYVvER2TgWgvjat5w8YQYAOUh3O8rDeIQqHz5NkPJlmGFHwXSVxOgn6&#10;RSR/uK2NdS+ZapHfFNiA/AGd7G+t89mQ/CHEP2aV4NWGCxEMsy1XwqA9gVbJlrPlOgsFPAoTEnUF&#10;nmVpNhDwV4g4fH+CaLmDnhe8hSrOQST3tL2QVehIR7gY9pCykCcePXUDia4v+5MupaoOwKhRQ2/D&#10;LMKmUeYzRh30dYHtpx0xDCPxSoIqs2Q89oMQjHE2TcEwl57y0kMkBagCO4yG7cqF4QmE6RtQb8MD&#10;sV7mIZNTrtCvge/TbPmBuLRD1K8/wOInAAAA//8DAFBLAwQUAAYACAAAACEAxtXwd+AAAAAKAQAA&#10;DwAAAGRycy9kb3ducmV2LnhtbEyPzU7DMBCE70i8g7VI3KhDUaI2xKlQBFIOXGgBtTc33vxAvI5i&#10;t03fnu2pnFajGc1+k60m24sjjr5zpOBxFoFAqpzpqFHwuXl7WIDwQZPRvSNUcEYPq/z2JtOpcSf6&#10;wOM6NIJLyKdaQRvCkErpqxat9jM3ILFXu9HqwHJspBn1icttL+dRlEirO+IPrR6waLH6XR+sgk39&#10;7l6/trSrx3NR/hTf5VQ2W6Xu76aXZxABp3ANwwWf0SFnpr07kPGiZ72MeUtQ8HS5HEgWcQxiz04y&#10;T0Dmmfw/If8DAAD//wMAUEsBAi0AFAAGAAgAAAAhALaDOJL+AAAA4QEAABMAAAAAAAAAAAAAAAAA&#10;AAAAAFtDb250ZW50X1R5cGVzXS54bWxQSwECLQAUAAYACAAAACEAOP0h/9YAAACUAQAACwAAAAAA&#10;AAAAAAAAAAAvAQAAX3JlbHMvLnJlbHNQSwECLQAUAAYACAAAACEAWbUJDDkCAABJBAAADgAAAAAA&#10;AAAAAAAAAAAuAgAAZHJzL2Uyb0RvYy54bWxQSwECLQAUAAYACAAAACEAxtXwd+AAAAAKAQAADwAA&#10;AAAAAAAAAAAAAACTBAAAZHJzL2Rvd25yZXYueG1sUEsFBgAAAAAEAAQA8wAAAKAFAAAAAA==&#10;" fillcolor="#5b9bd5">
                <v:textbox style="mso-fit-shape-to-text:t">
                  <w:txbxContent>
                    <w:p w:rsidR="00014B17" w:rsidRDefault="00014B17" w:rsidP="00014B17">
                      <w:pPr>
                        <w:rPr>
                          <w:color w:val="FFFFFF"/>
                        </w:rPr>
                      </w:pPr>
                      <w:r>
                        <w:rPr>
                          <w:rFonts w:ascii="方正小标宋简体" w:eastAsia="方正小标宋简体" w:hAnsi="黑体" w:hint="eastAsia"/>
                          <w:color w:val="FFFFFF"/>
                          <w:sz w:val="72"/>
                          <w:szCs w:val="72"/>
                        </w:rPr>
                        <w:t>2-WAYC1011</w:t>
                      </w:r>
                    </w:p>
                  </w:txbxContent>
                </v:textbox>
                <w10:wrap type="square"/>
              </v:shape>
            </w:pict>
          </mc:Fallback>
        </mc:AlternateContent>
      </w:r>
      <w:r w:rsidRPr="00DA62A6">
        <w:rPr>
          <w:rFonts w:ascii="仿宋_GB2312" w:eastAsia="仿宋_GB2312" w:hAnsi="等线" w:cs="Times New Roman" w:hint="eastAsia"/>
          <w:b/>
          <w:sz w:val="32"/>
          <w:szCs w:val="32"/>
        </w:rPr>
        <w:t>图例：</w:t>
      </w:r>
    </w:p>
    <w:p w:rsidR="00014B17" w:rsidRPr="00475ED2" w:rsidRDefault="00014B17" w:rsidP="00014B17">
      <w:pPr>
        <w:adjustRightInd w:val="0"/>
        <w:snapToGrid w:val="0"/>
        <w:spacing w:beforeLines="80" w:before="249" w:afterLines="50" w:after="156" w:line="580" w:lineRule="exact"/>
        <w:jc w:val="center"/>
        <w:rPr>
          <w:rFonts w:ascii="方正小标宋简体" w:eastAsia="方正小标宋简体" w:hAnsi="黑体" w:cs="Times New Roman"/>
          <w:outline/>
          <w:color w:val="000000"/>
          <w:sz w:val="72"/>
          <w:szCs w:val="72"/>
          <w14:textOutline w14:w="9525" w14:cap="flat" w14:cmpd="sng" w14:algn="ctr">
            <w14:solidFill>
              <w14:srgbClr w14:val="000000"/>
            </w14:solidFill>
            <w14:prstDash w14:val="solid"/>
            <w14:round/>
          </w14:textOutline>
          <w14:textFill>
            <w14:noFill/>
          </w14:textFill>
        </w:rPr>
      </w:pPr>
    </w:p>
    <w:p w:rsidR="00014B17" w:rsidRPr="00DA62A6" w:rsidRDefault="00014B17" w:rsidP="00014B17">
      <w:pPr>
        <w:adjustRightInd w:val="0"/>
        <w:snapToGrid w:val="0"/>
        <w:spacing w:line="560" w:lineRule="exact"/>
        <w:ind w:firstLineChars="200" w:firstLine="640"/>
        <w:jc w:val="center"/>
        <w:rPr>
          <w:rFonts w:ascii="仿宋_GB2312" w:eastAsia="仿宋_GB2312" w:hAnsi="等线" w:cs="Times New Roman"/>
          <w:sz w:val="32"/>
          <w:szCs w:val="32"/>
        </w:rPr>
      </w:pPr>
    </w:p>
    <w:p w:rsidR="00014B17" w:rsidRPr="00DA62A6" w:rsidRDefault="00014B17" w:rsidP="00014B17">
      <w:pPr>
        <w:adjustRightInd w:val="0"/>
        <w:snapToGrid w:val="0"/>
        <w:spacing w:line="560" w:lineRule="exact"/>
        <w:ind w:firstLineChars="200" w:firstLine="640"/>
        <w:jc w:val="center"/>
        <w:rPr>
          <w:rFonts w:ascii="仿宋_GB2312" w:eastAsia="仿宋_GB2312" w:hAnsi="等线" w:cs="Times New Roman"/>
          <w:sz w:val="32"/>
          <w:szCs w:val="32"/>
        </w:rPr>
      </w:pPr>
      <w:r w:rsidRPr="00DA62A6">
        <w:rPr>
          <w:rFonts w:ascii="仿宋_GB2312" w:eastAsia="仿宋_GB2312" w:hAnsi="等线" w:cs="Times New Roman"/>
          <w:sz w:val="32"/>
          <w:szCs w:val="32"/>
        </w:rPr>
        <w:t>(2</w:t>
      </w:r>
      <w:r w:rsidRPr="00DA62A6">
        <w:rPr>
          <w:rFonts w:ascii="仿宋_GB2312" w:eastAsia="仿宋_GB2312" w:hAnsi="等线" w:cs="Times New Roman" w:hint="eastAsia"/>
          <w:sz w:val="32"/>
          <w:szCs w:val="32"/>
        </w:rPr>
        <w:t>段排放标准-宁夏银川市西夏区1011</w:t>
      </w:r>
      <w:r w:rsidRPr="00DA62A6">
        <w:rPr>
          <w:rFonts w:ascii="仿宋_GB2312" w:eastAsia="仿宋_GB2312" w:hAnsi="等线" w:cs="Times New Roman"/>
          <w:sz w:val="32"/>
          <w:szCs w:val="32"/>
        </w:rPr>
        <w:t>)</w:t>
      </w:r>
    </w:p>
    <w:p w:rsidR="00014B17" w:rsidRPr="00DA62A6" w:rsidRDefault="00014B17" w:rsidP="00014B17">
      <w:pPr>
        <w:adjustRightInd w:val="0"/>
        <w:snapToGrid w:val="0"/>
        <w:spacing w:beforeLines="80" w:before="249" w:afterLines="50" w:after="156" w:line="580" w:lineRule="exact"/>
        <w:jc w:val="center"/>
        <w:rPr>
          <w:rFonts w:ascii="黑体" w:eastAsia="黑体" w:hAnsi="黑体" w:cs="Times New Roman"/>
          <w:sz w:val="32"/>
          <w:szCs w:val="32"/>
        </w:rPr>
      </w:pPr>
      <w:r w:rsidRPr="00DA62A6">
        <w:rPr>
          <w:rFonts w:ascii="黑体" w:eastAsia="黑体" w:hAnsi="黑体" w:cs="Times New Roman"/>
          <w:sz w:val="32"/>
          <w:szCs w:val="32"/>
        </w:rPr>
        <w:t xml:space="preserve">图1 </w:t>
      </w:r>
      <w:r w:rsidRPr="00DA62A6">
        <w:rPr>
          <w:rFonts w:ascii="黑体" w:eastAsia="黑体" w:hAnsi="黑体" w:cs="Times New Roman" w:hint="eastAsia"/>
          <w:sz w:val="32"/>
          <w:szCs w:val="32"/>
        </w:rPr>
        <w:t>非道路移动机械环保序号样式</w:t>
      </w:r>
    </w:p>
    <w:p w:rsidR="00014B17" w:rsidRPr="00DA62A6" w:rsidRDefault="00014B17" w:rsidP="00014B17">
      <w:pPr>
        <w:widowControl/>
        <w:adjustRightInd w:val="0"/>
        <w:snapToGrid w:val="0"/>
        <w:spacing w:line="560" w:lineRule="exact"/>
        <w:ind w:firstLineChars="200" w:firstLine="643"/>
        <w:jc w:val="left"/>
        <w:textAlignment w:val="baseline"/>
        <w:rPr>
          <w:rFonts w:ascii="楷体_GB2312" w:eastAsia="楷体_GB2312" w:hAnsi="Times New Roman" w:cs="Times New Roman"/>
          <w:b/>
          <w:sz w:val="32"/>
          <w:szCs w:val="32"/>
        </w:rPr>
      </w:pPr>
    </w:p>
    <w:p w:rsidR="00014B17" w:rsidRPr="00DA62A6" w:rsidRDefault="00014B17" w:rsidP="00014B17">
      <w:pPr>
        <w:widowControl/>
        <w:adjustRightInd w:val="0"/>
        <w:snapToGrid w:val="0"/>
        <w:spacing w:line="560" w:lineRule="exact"/>
        <w:ind w:firstLineChars="200" w:firstLine="643"/>
        <w:jc w:val="left"/>
        <w:textAlignment w:val="baseline"/>
        <w:rPr>
          <w:rFonts w:ascii="楷体_GB2312" w:eastAsia="楷体_GB2312" w:hAnsi="Times New Roman" w:cs="Times New Roman"/>
          <w:b/>
          <w:sz w:val="32"/>
          <w:szCs w:val="32"/>
        </w:rPr>
      </w:pPr>
      <w:r w:rsidRPr="00DA62A6">
        <w:rPr>
          <w:rFonts w:ascii="楷体_GB2312" w:eastAsia="楷体_GB2312" w:hAnsi="Times New Roman" w:cs="Times New Roman" w:hint="eastAsia"/>
          <w:b/>
          <w:sz w:val="32"/>
          <w:szCs w:val="32"/>
        </w:rPr>
        <w:lastRenderedPageBreak/>
        <w:t>二、位置要求</w:t>
      </w:r>
    </w:p>
    <w:p w:rsidR="00014B17" w:rsidRPr="00DA62A6" w:rsidRDefault="00014B17" w:rsidP="00014B17">
      <w:pPr>
        <w:adjustRightInd w:val="0"/>
        <w:snapToGrid w:val="0"/>
        <w:spacing w:line="560" w:lineRule="exact"/>
        <w:ind w:firstLineChars="200" w:firstLine="640"/>
        <w:rPr>
          <w:rFonts w:ascii="仿宋_GB2312" w:eastAsia="仿宋_GB2312" w:hAnsi="等线" w:cs="Times New Roman"/>
          <w:sz w:val="32"/>
          <w:szCs w:val="32"/>
        </w:rPr>
      </w:pPr>
      <w:r w:rsidRPr="00DA62A6">
        <w:rPr>
          <w:rFonts w:ascii="仿宋_GB2312" w:eastAsia="仿宋_GB2312" w:hAnsi="等线" w:cs="Times New Roman" w:hint="eastAsia"/>
          <w:sz w:val="32"/>
          <w:szCs w:val="32"/>
        </w:rPr>
        <w:t>喷涂位置应优先在机械左右两侧，每侧一个；如果侧边没有合适空间，可以选择机械尾端或机械操作手臂等明显位置。</w:t>
      </w:r>
    </w:p>
    <w:p w:rsidR="00014B17" w:rsidRPr="00DA62A6" w:rsidRDefault="00014B17" w:rsidP="00014B17">
      <w:pPr>
        <w:adjustRightInd w:val="0"/>
        <w:snapToGrid w:val="0"/>
        <w:spacing w:line="560" w:lineRule="exact"/>
        <w:ind w:firstLineChars="200" w:firstLine="624"/>
        <w:rPr>
          <w:rFonts w:ascii="仿宋_GB2312" w:eastAsia="仿宋_GB2312" w:hAnsi="等线" w:cs="Times New Roman"/>
          <w:spacing w:val="-4"/>
          <w:sz w:val="32"/>
          <w:szCs w:val="32"/>
        </w:rPr>
      </w:pPr>
      <w:r w:rsidRPr="00DA62A6">
        <w:rPr>
          <w:rFonts w:ascii="仿宋_GB2312" w:eastAsia="仿宋_GB2312" w:hAnsi="等线" w:cs="Times New Roman" w:hint="eastAsia"/>
          <w:spacing w:val="-4"/>
          <w:sz w:val="32"/>
          <w:szCs w:val="32"/>
        </w:rPr>
        <w:t>位于机械左、右侧或尾端时，要求水平，离地面高度至少1米。</w:t>
      </w:r>
    </w:p>
    <w:p w:rsidR="00014B17" w:rsidRPr="00475ED2" w:rsidRDefault="00014B17" w:rsidP="00014B17">
      <w:pPr>
        <w:autoSpaceDE w:val="0"/>
        <w:autoSpaceDN w:val="0"/>
        <w:adjustRightInd w:val="0"/>
        <w:spacing w:line="308" w:lineRule="exact"/>
        <w:jc w:val="left"/>
        <w:rPr>
          <w:rFonts w:ascii="仿宋_GB2312" w:eastAsia="仿宋_GB2312" w:hAnsi="Calibri" w:cs="Times New Roman"/>
          <w:kern w:val="0"/>
          <w:sz w:val="32"/>
          <w:szCs w:val="32"/>
        </w:rPr>
      </w:pPr>
    </w:p>
    <w:p w:rsidR="00014B17" w:rsidRPr="00CE332E" w:rsidRDefault="00014B17" w:rsidP="00014B17">
      <w:pPr>
        <w:autoSpaceDE w:val="0"/>
        <w:autoSpaceDN w:val="0"/>
        <w:adjustRightInd w:val="0"/>
        <w:spacing w:line="308" w:lineRule="exact"/>
        <w:jc w:val="left"/>
        <w:rPr>
          <w:rFonts w:ascii="仿宋_GB2312" w:eastAsia="仿宋_GB2312" w:hAnsi="Calibri" w:cs="Times New Roman"/>
          <w:b/>
          <w:kern w:val="0"/>
          <w:sz w:val="32"/>
          <w:szCs w:val="32"/>
        </w:rPr>
      </w:pPr>
    </w:p>
    <w:p w:rsidR="00014B17" w:rsidRPr="006A39CB" w:rsidRDefault="00014B17" w:rsidP="00014B17">
      <w:pPr>
        <w:autoSpaceDE w:val="0"/>
        <w:autoSpaceDN w:val="0"/>
        <w:adjustRightInd w:val="0"/>
        <w:spacing w:line="308" w:lineRule="exact"/>
        <w:jc w:val="left"/>
        <w:rPr>
          <w:rFonts w:ascii="黑体" w:eastAsia="黑体" w:hAnsi="黑体" w:cs="Times New Roman"/>
          <w:kern w:val="0"/>
          <w:sz w:val="32"/>
          <w:szCs w:val="32"/>
        </w:rPr>
      </w:pPr>
      <w:r w:rsidRPr="006A39CB">
        <w:rPr>
          <w:rFonts w:ascii="黑体" w:eastAsia="黑体" w:hAnsi="黑体" w:cs="Times New Roman" w:hint="eastAsia"/>
          <w:kern w:val="0"/>
          <w:sz w:val="32"/>
          <w:szCs w:val="32"/>
        </w:rPr>
        <w:t>附件</w:t>
      </w:r>
      <w:r w:rsidR="007F439D" w:rsidRPr="006A39CB">
        <w:rPr>
          <w:rFonts w:ascii="黑体" w:eastAsia="黑体" w:hAnsi="黑体" w:cs="Times New Roman" w:hint="eastAsia"/>
          <w:kern w:val="0"/>
          <w:sz w:val="32"/>
          <w:szCs w:val="32"/>
        </w:rPr>
        <w:t>4</w:t>
      </w:r>
      <w:bookmarkStart w:id="0" w:name="_GoBack"/>
      <w:bookmarkEnd w:id="0"/>
    </w:p>
    <w:p w:rsidR="00791829" w:rsidRDefault="00791829" w:rsidP="00790EEC">
      <w:pPr>
        <w:autoSpaceDE w:val="0"/>
        <w:autoSpaceDN w:val="0"/>
        <w:adjustRightInd w:val="0"/>
        <w:spacing w:line="560" w:lineRule="exact"/>
        <w:ind w:firstLineChars="200" w:firstLine="640"/>
        <w:jc w:val="center"/>
        <w:rPr>
          <w:rFonts w:ascii="黑体" w:eastAsia="黑体" w:hAnsi="黑体" w:cs="Times New Roman"/>
          <w:kern w:val="0"/>
          <w:sz w:val="32"/>
          <w:szCs w:val="32"/>
        </w:rPr>
      </w:pPr>
    </w:p>
    <w:p w:rsidR="00790EEC" w:rsidRDefault="00790EEC" w:rsidP="00790EEC">
      <w:pPr>
        <w:autoSpaceDE w:val="0"/>
        <w:autoSpaceDN w:val="0"/>
        <w:adjustRightInd w:val="0"/>
        <w:spacing w:line="560" w:lineRule="exact"/>
        <w:ind w:firstLineChars="200" w:firstLine="640"/>
        <w:jc w:val="center"/>
        <w:rPr>
          <w:rFonts w:ascii="黑体" w:eastAsia="黑体" w:hAnsi="黑体" w:cs="Times New Roman"/>
          <w:kern w:val="0"/>
          <w:sz w:val="32"/>
          <w:szCs w:val="32"/>
        </w:rPr>
      </w:pPr>
      <w:r w:rsidRPr="00325A3F">
        <w:rPr>
          <w:rFonts w:ascii="黑体" w:eastAsia="黑体" w:hAnsi="黑体" w:cs="Times New Roman"/>
          <w:kern w:val="0"/>
          <w:sz w:val="32"/>
          <w:szCs w:val="32"/>
        </w:rPr>
        <w:t>非道路移动机械进出施工现场登记表</w:t>
      </w:r>
    </w:p>
    <w:p w:rsidR="00325A3F" w:rsidRPr="00325A3F" w:rsidRDefault="00325A3F" w:rsidP="00790EEC">
      <w:pPr>
        <w:autoSpaceDE w:val="0"/>
        <w:autoSpaceDN w:val="0"/>
        <w:adjustRightInd w:val="0"/>
        <w:spacing w:line="560" w:lineRule="exact"/>
        <w:ind w:firstLineChars="200" w:firstLine="640"/>
        <w:jc w:val="center"/>
        <w:rPr>
          <w:rFonts w:ascii="黑体" w:eastAsia="黑体" w:hAnsi="黑体" w:cs="Times New Roman"/>
          <w:kern w:val="0"/>
          <w:sz w:val="32"/>
          <w:szCs w:val="32"/>
        </w:rPr>
      </w:pPr>
    </w:p>
    <w:p w:rsidR="00790EEC" w:rsidRPr="00790EEC" w:rsidRDefault="00790EEC" w:rsidP="0092512C">
      <w:pPr>
        <w:autoSpaceDE w:val="0"/>
        <w:autoSpaceDN w:val="0"/>
        <w:adjustRightInd w:val="0"/>
        <w:spacing w:line="308" w:lineRule="exact"/>
        <w:jc w:val="left"/>
        <w:rPr>
          <w:rFonts w:ascii="仿宋_GB2312" w:eastAsia="仿宋_GB2312" w:hAnsi="Calibri" w:cs="Times New Roman"/>
          <w:kern w:val="0"/>
          <w:sz w:val="32"/>
          <w:szCs w:val="32"/>
        </w:rPr>
      </w:pPr>
      <w:r w:rsidRPr="00790EEC">
        <w:rPr>
          <w:rFonts w:ascii="仿宋_GB2312" w:eastAsia="仿宋_GB2312" w:hAnsi="Calibri" w:cs="Times New Roman"/>
          <w:kern w:val="0"/>
          <w:sz w:val="32"/>
          <w:szCs w:val="32"/>
        </w:rPr>
        <w:t>工程项目名称:</w:t>
      </w:r>
    </w:p>
    <w:tbl>
      <w:tblPr>
        <w:tblStyle w:val="a3"/>
        <w:tblW w:w="8784" w:type="dxa"/>
        <w:tblLook w:val="04A0" w:firstRow="1" w:lastRow="0" w:firstColumn="1" w:lastColumn="0" w:noHBand="0" w:noVBand="1"/>
      </w:tblPr>
      <w:tblGrid>
        <w:gridCol w:w="1555"/>
        <w:gridCol w:w="1417"/>
        <w:gridCol w:w="1701"/>
        <w:gridCol w:w="1701"/>
        <w:gridCol w:w="2410"/>
      </w:tblGrid>
      <w:tr w:rsidR="00C86856" w:rsidTr="00014B17">
        <w:tc>
          <w:tcPr>
            <w:tcW w:w="1555" w:type="dxa"/>
            <w:vAlign w:val="center"/>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序号</w:t>
            </w:r>
          </w:p>
        </w:tc>
        <w:tc>
          <w:tcPr>
            <w:tcW w:w="1417" w:type="dxa"/>
            <w:vAlign w:val="center"/>
          </w:tcPr>
          <w:p w:rsidR="00C86856" w:rsidRDefault="00A357E1"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环保登记号码</w:t>
            </w:r>
          </w:p>
        </w:tc>
        <w:tc>
          <w:tcPr>
            <w:tcW w:w="1701" w:type="dxa"/>
            <w:vAlign w:val="center"/>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进场时间</w:t>
            </w:r>
          </w:p>
        </w:tc>
        <w:tc>
          <w:tcPr>
            <w:tcW w:w="1701" w:type="dxa"/>
            <w:vAlign w:val="center"/>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出场时间</w:t>
            </w:r>
          </w:p>
        </w:tc>
        <w:tc>
          <w:tcPr>
            <w:tcW w:w="2410" w:type="dxa"/>
            <w:vAlign w:val="center"/>
          </w:tcPr>
          <w:p w:rsidR="00C86856" w:rsidRDefault="00C86856" w:rsidP="00B512DE">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是否</w:t>
            </w:r>
            <w:r w:rsidR="00B512DE">
              <w:rPr>
                <w:rFonts w:ascii="仿宋_GB2312" w:eastAsia="仿宋_GB2312" w:hAnsi="Calibri" w:cs="Times New Roman" w:hint="eastAsia"/>
                <w:kern w:val="0"/>
                <w:sz w:val="32"/>
                <w:szCs w:val="32"/>
              </w:rPr>
              <w:t>编码登记</w:t>
            </w:r>
            <w:proofErr w:type="gramStart"/>
            <w:r w:rsidR="00B512DE">
              <w:rPr>
                <w:rFonts w:ascii="仿宋_GB2312" w:eastAsia="仿宋_GB2312" w:hAnsi="Calibri" w:cs="Times New Roman" w:hint="eastAsia"/>
                <w:kern w:val="0"/>
                <w:sz w:val="32"/>
                <w:szCs w:val="32"/>
              </w:rPr>
              <w:t>并手续</w:t>
            </w:r>
            <w:proofErr w:type="gramEnd"/>
            <w:r w:rsidR="00B512DE">
              <w:rPr>
                <w:rFonts w:ascii="仿宋_GB2312" w:eastAsia="仿宋_GB2312" w:hAnsi="Calibri" w:cs="Times New Roman" w:hint="eastAsia"/>
                <w:kern w:val="0"/>
                <w:sz w:val="32"/>
                <w:szCs w:val="32"/>
              </w:rPr>
              <w:t>齐全</w:t>
            </w:r>
          </w:p>
        </w:tc>
      </w:tr>
      <w:tr w:rsidR="00C86856" w:rsidTr="00014B17">
        <w:tc>
          <w:tcPr>
            <w:tcW w:w="1555"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417"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2410"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是</w:t>
            </w:r>
            <w:r w:rsidR="00300046">
              <w:rPr>
                <w:rFonts w:ascii="仿宋_GB2312" w:eastAsia="仿宋_GB2312" w:hAnsi="Calibri" w:cs="Times New Roman" w:hint="eastAsia"/>
                <w:kern w:val="0"/>
                <w:sz w:val="32"/>
                <w:szCs w:val="32"/>
              </w:rPr>
              <w:t>/</w:t>
            </w:r>
            <w:r>
              <w:rPr>
                <w:rFonts w:ascii="仿宋_GB2312" w:eastAsia="仿宋_GB2312" w:hAnsi="Calibri" w:cs="Times New Roman" w:hint="eastAsia"/>
                <w:kern w:val="0"/>
                <w:sz w:val="32"/>
                <w:szCs w:val="32"/>
              </w:rPr>
              <w:t>否</w:t>
            </w:r>
          </w:p>
        </w:tc>
      </w:tr>
      <w:tr w:rsidR="00C86856" w:rsidTr="00014B17">
        <w:tc>
          <w:tcPr>
            <w:tcW w:w="1555"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417"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2410" w:type="dxa"/>
          </w:tcPr>
          <w:p w:rsidR="00C86856" w:rsidRDefault="00300046"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是/否</w:t>
            </w:r>
          </w:p>
        </w:tc>
      </w:tr>
      <w:tr w:rsidR="00C86856" w:rsidTr="00014B17">
        <w:tc>
          <w:tcPr>
            <w:tcW w:w="1555"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417"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2410" w:type="dxa"/>
          </w:tcPr>
          <w:p w:rsidR="00C86856" w:rsidRDefault="00300046"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是/否</w:t>
            </w:r>
          </w:p>
        </w:tc>
      </w:tr>
      <w:tr w:rsidR="00C86856" w:rsidTr="00014B17">
        <w:tc>
          <w:tcPr>
            <w:tcW w:w="1555"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417"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1701" w:type="dxa"/>
          </w:tcPr>
          <w:p w:rsidR="00C86856" w:rsidRDefault="00C86856" w:rsidP="00790EEC">
            <w:pPr>
              <w:autoSpaceDE w:val="0"/>
              <w:autoSpaceDN w:val="0"/>
              <w:adjustRightInd w:val="0"/>
              <w:spacing w:line="560" w:lineRule="exact"/>
              <w:jc w:val="center"/>
              <w:rPr>
                <w:rFonts w:ascii="仿宋_GB2312" w:eastAsia="仿宋_GB2312" w:hAnsi="Calibri" w:cs="Times New Roman"/>
                <w:kern w:val="0"/>
                <w:sz w:val="32"/>
                <w:szCs w:val="32"/>
              </w:rPr>
            </w:pPr>
          </w:p>
        </w:tc>
        <w:tc>
          <w:tcPr>
            <w:tcW w:w="2410" w:type="dxa"/>
          </w:tcPr>
          <w:p w:rsidR="00C86856" w:rsidRDefault="00300046" w:rsidP="00790EEC">
            <w:pPr>
              <w:autoSpaceDE w:val="0"/>
              <w:autoSpaceDN w:val="0"/>
              <w:adjustRightInd w:val="0"/>
              <w:spacing w:line="560" w:lineRule="exact"/>
              <w:jc w:val="center"/>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是/否</w:t>
            </w:r>
          </w:p>
        </w:tc>
      </w:tr>
    </w:tbl>
    <w:p w:rsidR="00166B22" w:rsidRDefault="00166B22" w:rsidP="00166B22">
      <w:pPr>
        <w:autoSpaceDE w:val="0"/>
        <w:autoSpaceDN w:val="0"/>
        <w:adjustRightInd w:val="0"/>
        <w:spacing w:line="308" w:lineRule="exact"/>
        <w:jc w:val="left"/>
        <w:rPr>
          <w:rFonts w:ascii="仿宋_GB2312" w:eastAsia="仿宋_GB2312" w:hAnsi="Calibri" w:cs="Times New Roman"/>
          <w:kern w:val="0"/>
          <w:sz w:val="32"/>
          <w:szCs w:val="32"/>
        </w:rPr>
      </w:pPr>
    </w:p>
    <w:p w:rsidR="00166B22" w:rsidRDefault="00166B22" w:rsidP="00166B22">
      <w:pPr>
        <w:autoSpaceDE w:val="0"/>
        <w:autoSpaceDN w:val="0"/>
        <w:adjustRightInd w:val="0"/>
        <w:spacing w:line="308" w:lineRule="exact"/>
        <w:jc w:val="left"/>
        <w:rPr>
          <w:rFonts w:ascii="仿宋_GB2312" w:eastAsia="仿宋_GB2312" w:hAnsi="Calibri" w:cs="Times New Roman"/>
          <w:kern w:val="0"/>
          <w:sz w:val="32"/>
          <w:szCs w:val="32"/>
        </w:rPr>
      </w:pPr>
    </w:p>
    <w:p w:rsidR="00EE2249" w:rsidRDefault="00EE2249" w:rsidP="00166B22">
      <w:pPr>
        <w:autoSpaceDE w:val="0"/>
        <w:autoSpaceDN w:val="0"/>
        <w:adjustRightInd w:val="0"/>
        <w:spacing w:line="308" w:lineRule="exact"/>
        <w:jc w:val="left"/>
        <w:rPr>
          <w:rFonts w:ascii="仿宋_GB2312" w:eastAsia="仿宋_GB2312" w:hAnsi="Calibri" w:cs="Times New Roman"/>
          <w:kern w:val="0"/>
          <w:sz w:val="32"/>
          <w:szCs w:val="32"/>
        </w:rPr>
      </w:pPr>
    </w:p>
    <w:p w:rsidR="00EE2249" w:rsidRDefault="00EE2249" w:rsidP="008C30FB">
      <w:pPr>
        <w:autoSpaceDE w:val="0"/>
        <w:autoSpaceDN w:val="0"/>
        <w:adjustRightInd w:val="0"/>
        <w:spacing w:line="308" w:lineRule="exact"/>
        <w:jc w:val="left"/>
        <w:rPr>
          <w:rFonts w:ascii="仿宋_GB2312" w:eastAsia="仿宋_GB2312" w:hAnsi="Calibri" w:cs="Times New Roman"/>
          <w:kern w:val="0"/>
          <w:sz w:val="32"/>
          <w:szCs w:val="32"/>
        </w:rPr>
      </w:pPr>
    </w:p>
    <w:p w:rsidR="00EE2249" w:rsidRDefault="00EE2249" w:rsidP="008C30FB">
      <w:pPr>
        <w:autoSpaceDE w:val="0"/>
        <w:autoSpaceDN w:val="0"/>
        <w:adjustRightInd w:val="0"/>
        <w:spacing w:line="308" w:lineRule="exact"/>
        <w:jc w:val="left"/>
        <w:rPr>
          <w:rFonts w:ascii="仿宋_GB2312" w:eastAsia="仿宋_GB2312" w:hAnsi="Calibri" w:cs="Times New Roman"/>
          <w:kern w:val="0"/>
          <w:sz w:val="32"/>
          <w:szCs w:val="32"/>
        </w:rPr>
      </w:pPr>
    </w:p>
    <w:p w:rsidR="00EE2249" w:rsidRDefault="00EE2249" w:rsidP="008C30FB">
      <w:pPr>
        <w:autoSpaceDE w:val="0"/>
        <w:autoSpaceDN w:val="0"/>
        <w:adjustRightInd w:val="0"/>
        <w:spacing w:line="308" w:lineRule="exact"/>
        <w:jc w:val="left"/>
        <w:rPr>
          <w:rFonts w:ascii="仿宋_GB2312" w:eastAsia="仿宋_GB2312" w:hAnsi="Calibri" w:cs="Times New Roman"/>
          <w:kern w:val="0"/>
          <w:sz w:val="32"/>
          <w:szCs w:val="32"/>
        </w:rPr>
      </w:pPr>
    </w:p>
    <w:p w:rsidR="00EE2249" w:rsidRDefault="00EE2249" w:rsidP="008C30FB">
      <w:pPr>
        <w:autoSpaceDE w:val="0"/>
        <w:autoSpaceDN w:val="0"/>
        <w:adjustRightInd w:val="0"/>
        <w:spacing w:line="308" w:lineRule="exact"/>
        <w:jc w:val="left"/>
        <w:rPr>
          <w:rFonts w:ascii="仿宋_GB2312" w:eastAsia="仿宋_GB2312" w:hAnsi="Calibri" w:cs="Times New Roman"/>
          <w:kern w:val="0"/>
          <w:sz w:val="32"/>
          <w:szCs w:val="32"/>
        </w:rPr>
      </w:pPr>
    </w:p>
    <w:p w:rsidR="00EE2249" w:rsidRDefault="00EE2249" w:rsidP="008C30FB">
      <w:pPr>
        <w:autoSpaceDE w:val="0"/>
        <w:autoSpaceDN w:val="0"/>
        <w:adjustRightInd w:val="0"/>
        <w:spacing w:line="308" w:lineRule="exact"/>
        <w:jc w:val="left"/>
        <w:rPr>
          <w:rFonts w:ascii="仿宋_GB2312" w:eastAsia="仿宋_GB2312" w:hAnsi="Calibri" w:cs="Times New Roman"/>
          <w:kern w:val="0"/>
          <w:sz w:val="32"/>
          <w:szCs w:val="32"/>
        </w:rPr>
      </w:pPr>
    </w:p>
    <w:sectPr w:rsidR="00EE224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0A" w:rsidRDefault="0021500A" w:rsidP="00D13DAB">
      <w:r>
        <w:separator/>
      </w:r>
    </w:p>
  </w:endnote>
  <w:endnote w:type="continuationSeparator" w:id="0">
    <w:p w:rsidR="0021500A" w:rsidRDefault="0021500A" w:rsidP="00D1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UOHPFW+FZXBSK--GBK1-0">
    <w:altName w:val="Times New Roman"/>
    <w:charset w:val="01"/>
    <w:family w:val="auto"/>
    <w:pitch w:val="default"/>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904005"/>
      <w:docPartObj>
        <w:docPartGallery w:val="Page Numbers (Bottom of Page)"/>
        <w:docPartUnique/>
      </w:docPartObj>
    </w:sdtPr>
    <w:sdtEndPr/>
    <w:sdtContent>
      <w:p w:rsidR="0059290A" w:rsidRDefault="0059290A">
        <w:pPr>
          <w:pStyle w:val="a6"/>
          <w:jc w:val="center"/>
        </w:pPr>
        <w:r>
          <w:fldChar w:fldCharType="begin"/>
        </w:r>
        <w:r>
          <w:instrText>PAGE   \* MERGEFORMAT</w:instrText>
        </w:r>
        <w:r>
          <w:fldChar w:fldCharType="separate"/>
        </w:r>
        <w:r w:rsidR="006A39CB" w:rsidRPr="006A39CB">
          <w:rPr>
            <w:noProof/>
            <w:lang w:val="zh-CN"/>
          </w:rPr>
          <w:t>11</w:t>
        </w:r>
        <w:r>
          <w:fldChar w:fldCharType="end"/>
        </w:r>
      </w:p>
    </w:sdtContent>
  </w:sdt>
  <w:p w:rsidR="0059290A" w:rsidRDefault="005929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0A" w:rsidRDefault="0021500A" w:rsidP="00D13DAB">
      <w:r>
        <w:separator/>
      </w:r>
    </w:p>
  </w:footnote>
  <w:footnote w:type="continuationSeparator" w:id="0">
    <w:p w:rsidR="0021500A" w:rsidRDefault="0021500A" w:rsidP="00D13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11"/>
    <w:rsid w:val="00001DBA"/>
    <w:rsid w:val="000056A1"/>
    <w:rsid w:val="00013681"/>
    <w:rsid w:val="00013686"/>
    <w:rsid w:val="00014B17"/>
    <w:rsid w:val="0001558F"/>
    <w:rsid w:val="000157E6"/>
    <w:rsid w:val="0001599E"/>
    <w:rsid w:val="00017750"/>
    <w:rsid w:val="00027930"/>
    <w:rsid w:val="00027D85"/>
    <w:rsid w:val="00030305"/>
    <w:rsid w:val="00031A89"/>
    <w:rsid w:val="0003217D"/>
    <w:rsid w:val="00032592"/>
    <w:rsid w:val="00037AFF"/>
    <w:rsid w:val="000401A9"/>
    <w:rsid w:val="00044CB3"/>
    <w:rsid w:val="00044F1B"/>
    <w:rsid w:val="000457D3"/>
    <w:rsid w:val="000460A5"/>
    <w:rsid w:val="00047AC9"/>
    <w:rsid w:val="000502BF"/>
    <w:rsid w:val="00050CD5"/>
    <w:rsid w:val="000518B1"/>
    <w:rsid w:val="00052B57"/>
    <w:rsid w:val="00055F7F"/>
    <w:rsid w:val="00060379"/>
    <w:rsid w:val="00060CDA"/>
    <w:rsid w:val="000657DE"/>
    <w:rsid w:val="00066F36"/>
    <w:rsid w:val="000700D2"/>
    <w:rsid w:val="00071B24"/>
    <w:rsid w:val="00072FEF"/>
    <w:rsid w:val="00073D80"/>
    <w:rsid w:val="00075E35"/>
    <w:rsid w:val="00077CA4"/>
    <w:rsid w:val="00077F3B"/>
    <w:rsid w:val="0008027D"/>
    <w:rsid w:val="00081732"/>
    <w:rsid w:val="000827C0"/>
    <w:rsid w:val="00082C15"/>
    <w:rsid w:val="000830D0"/>
    <w:rsid w:val="000874F1"/>
    <w:rsid w:val="00087C78"/>
    <w:rsid w:val="000907ED"/>
    <w:rsid w:val="00090DB1"/>
    <w:rsid w:val="00092C1E"/>
    <w:rsid w:val="00093EFF"/>
    <w:rsid w:val="000971CB"/>
    <w:rsid w:val="00097C3B"/>
    <w:rsid w:val="000A0E68"/>
    <w:rsid w:val="000A37F7"/>
    <w:rsid w:val="000A5BF7"/>
    <w:rsid w:val="000B2090"/>
    <w:rsid w:val="000B2DB4"/>
    <w:rsid w:val="000B675D"/>
    <w:rsid w:val="000C190A"/>
    <w:rsid w:val="000C413C"/>
    <w:rsid w:val="000C72E0"/>
    <w:rsid w:val="000C788E"/>
    <w:rsid w:val="000D0C3F"/>
    <w:rsid w:val="000D3F88"/>
    <w:rsid w:val="000D572A"/>
    <w:rsid w:val="000D5924"/>
    <w:rsid w:val="000D738F"/>
    <w:rsid w:val="000E0587"/>
    <w:rsid w:val="000E13D1"/>
    <w:rsid w:val="000E1D4B"/>
    <w:rsid w:val="000E2B0A"/>
    <w:rsid w:val="000E498D"/>
    <w:rsid w:val="000E5339"/>
    <w:rsid w:val="000E7A18"/>
    <w:rsid w:val="000F0204"/>
    <w:rsid w:val="000F1559"/>
    <w:rsid w:val="000F2EA0"/>
    <w:rsid w:val="000F6EC3"/>
    <w:rsid w:val="0010028F"/>
    <w:rsid w:val="00100EAA"/>
    <w:rsid w:val="00103CFB"/>
    <w:rsid w:val="00105CD4"/>
    <w:rsid w:val="001076A1"/>
    <w:rsid w:val="001143DE"/>
    <w:rsid w:val="00114893"/>
    <w:rsid w:val="0011796C"/>
    <w:rsid w:val="001211A4"/>
    <w:rsid w:val="0012233A"/>
    <w:rsid w:val="001225D2"/>
    <w:rsid w:val="00125545"/>
    <w:rsid w:val="00126081"/>
    <w:rsid w:val="0013024C"/>
    <w:rsid w:val="00131E7D"/>
    <w:rsid w:val="00134F43"/>
    <w:rsid w:val="0013737F"/>
    <w:rsid w:val="0013752B"/>
    <w:rsid w:val="00140479"/>
    <w:rsid w:val="001407D4"/>
    <w:rsid w:val="00140D97"/>
    <w:rsid w:val="00142EF7"/>
    <w:rsid w:val="00144A72"/>
    <w:rsid w:val="001459B4"/>
    <w:rsid w:val="00145BBB"/>
    <w:rsid w:val="00146C32"/>
    <w:rsid w:val="0014778E"/>
    <w:rsid w:val="001479DD"/>
    <w:rsid w:val="0015125D"/>
    <w:rsid w:val="001522FF"/>
    <w:rsid w:val="00153BDA"/>
    <w:rsid w:val="00153F3C"/>
    <w:rsid w:val="00160913"/>
    <w:rsid w:val="00163D9C"/>
    <w:rsid w:val="00163ED1"/>
    <w:rsid w:val="00164629"/>
    <w:rsid w:val="00166B22"/>
    <w:rsid w:val="001766E6"/>
    <w:rsid w:val="00180018"/>
    <w:rsid w:val="00185B11"/>
    <w:rsid w:val="00185B4D"/>
    <w:rsid w:val="001860AA"/>
    <w:rsid w:val="0019179F"/>
    <w:rsid w:val="00192437"/>
    <w:rsid w:val="00192DA8"/>
    <w:rsid w:val="00193629"/>
    <w:rsid w:val="00193ADF"/>
    <w:rsid w:val="00196184"/>
    <w:rsid w:val="00196C6E"/>
    <w:rsid w:val="00196FF1"/>
    <w:rsid w:val="00197744"/>
    <w:rsid w:val="001A1CF9"/>
    <w:rsid w:val="001A1FA1"/>
    <w:rsid w:val="001A298C"/>
    <w:rsid w:val="001A30F5"/>
    <w:rsid w:val="001A630D"/>
    <w:rsid w:val="001A70A7"/>
    <w:rsid w:val="001B02FD"/>
    <w:rsid w:val="001B15CC"/>
    <w:rsid w:val="001B2165"/>
    <w:rsid w:val="001B3FC7"/>
    <w:rsid w:val="001C1A8F"/>
    <w:rsid w:val="001C24F9"/>
    <w:rsid w:val="001C2D31"/>
    <w:rsid w:val="001C4B7B"/>
    <w:rsid w:val="001C52F6"/>
    <w:rsid w:val="001D154F"/>
    <w:rsid w:val="001D222B"/>
    <w:rsid w:val="001D389A"/>
    <w:rsid w:val="001D3D64"/>
    <w:rsid w:val="001D4073"/>
    <w:rsid w:val="001D4479"/>
    <w:rsid w:val="001D5604"/>
    <w:rsid w:val="001D638C"/>
    <w:rsid w:val="001D6C69"/>
    <w:rsid w:val="001D7A95"/>
    <w:rsid w:val="001E16E1"/>
    <w:rsid w:val="001E1DC8"/>
    <w:rsid w:val="001E2712"/>
    <w:rsid w:val="001E2D2A"/>
    <w:rsid w:val="001E3224"/>
    <w:rsid w:val="001E3802"/>
    <w:rsid w:val="001E3A0A"/>
    <w:rsid w:val="001E3B02"/>
    <w:rsid w:val="001E460F"/>
    <w:rsid w:val="001E5C7C"/>
    <w:rsid w:val="001E6233"/>
    <w:rsid w:val="001F03D7"/>
    <w:rsid w:val="001F15E0"/>
    <w:rsid w:val="001F1F27"/>
    <w:rsid w:val="001F2CC0"/>
    <w:rsid w:val="001F5065"/>
    <w:rsid w:val="001F57CF"/>
    <w:rsid w:val="001F63FC"/>
    <w:rsid w:val="00200B5F"/>
    <w:rsid w:val="002016A5"/>
    <w:rsid w:val="002045F7"/>
    <w:rsid w:val="00205EDF"/>
    <w:rsid w:val="0020751D"/>
    <w:rsid w:val="002079C1"/>
    <w:rsid w:val="00213F8A"/>
    <w:rsid w:val="00214152"/>
    <w:rsid w:val="00214EB7"/>
    <w:rsid w:val="0021500A"/>
    <w:rsid w:val="002157A2"/>
    <w:rsid w:val="00216B3B"/>
    <w:rsid w:val="00216C42"/>
    <w:rsid w:val="00217857"/>
    <w:rsid w:val="0022015D"/>
    <w:rsid w:val="00222464"/>
    <w:rsid w:val="002224B8"/>
    <w:rsid w:val="00222625"/>
    <w:rsid w:val="0022483A"/>
    <w:rsid w:val="00224848"/>
    <w:rsid w:val="00225058"/>
    <w:rsid w:val="00230371"/>
    <w:rsid w:val="00231E77"/>
    <w:rsid w:val="00232B26"/>
    <w:rsid w:val="0023340E"/>
    <w:rsid w:val="0023429D"/>
    <w:rsid w:val="002368EE"/>
    <w:rsid w:val="00237237"/>
    <w:rsid w:val="00237E5E"/>
    <w:rsid w:val="0024000D"/>
    <w:rsid w:val="0024104C"/>
    <w:rsid w:val="00241856"/>
    <w:rsid w:val="002441CC"/>
    <w:rsid w:val="0024565E"/>
    <w:rsid w:val="00247DEC"/>
    <w:rsid w:val="00250FC0"/>
    <w:rsid w:val="00252A93"/>
    <w:rsid w:val="00255261"/>
    <w:rsid w:val="00257265"/>
    <w:rsid w:val="00261773"/>
    <w:rsid w:val="00263155"/>
    <w:rsid w:val="00263906"/>
    <w:rsid w:val="00265AD1"/>
    <w:rsid w:val="00265F03"/>
    <w:rsid w:val="00270F29"/>
    <w:rsid w:val="0027166F"/>
    <w:rsid w:val="00271DED"/>
    <w:rsid w:val="002730AA"/>
    <w:rsid w:val="0027477E"/>
    <w:rsid w:val="00274802"/>
    <w:rsid w:val="00275907"/>
    <w:rsid w:val="002768E2"/>
    <w:rsid w:val="0027759B"/>
    <w:rsid w:val="00282012"/>
    <w:rsid w:val="00282115"/>
    <w:rsid w:val="0028236C"/>
    <w:rsid w:val="002835DD"/>
    <w:rsid w:val="002847F6"/>
    <w:rsid w:val="00290281"/>
    <w:rsid w:val="00290C13"/>
    <w:rsid w:val="00295035"/>
    <w:rsid w:val="00295717"/>
    <w:rsid w:val="00296C14"/>
    <w:rsid w:val="0029747C"/>
    <w:rsid w:val="002A0560"/>
    <w:rsid w:val="002A154E"/>
    <w:rsid w:val="002A31DC"/>
    <w:rsid w:val="002A4494"/>
    <w:rsid w:val="002A498D"/>
    <w:rsid w:val="002A759A"/>
    <w:rsid w:val="002B088E"/>
    <w:rsid w:val="002B1C0F"/>
    <w:rsid w:val="002B44E4"/>
    <w:rsid w:val="002B5B42"/>
    <w:rsid w:val="002B624D"/>
    <w:rsid w:val="002B7779"/>
    <w:rsid w:val="002C157E"/>
    <w:rsid w:val="002C4693"/>
    <w:rsid w:val="002C6FA8"/>
    <w:rsid w:val="002D0C29"/>
    <w:rsid w:val="002D1FD6"/>
    <w:rsid w:val="002D2D50"/>
    <w:rsid w:val="002D350E"/>
    <w:rsid w:val="002D3A1A"/>
    <w:rsid w:val="002D63EC"/>
    <w:rsid w:val="002D6FDE"/>
    <w:rsid w:val="002D79C4"/>
    <w:rsid w:val="002E3CF4"/>
    <w:rsid w:val="002E48A7"/>
    <w:rsid w:val="002E4F18"/>
    <w:rsid w:val="002E7282"/>
    <w:rsid w:val="002E7BEF"/>
    <w:rsid w:val="002F0175"/>
    <w:rsid w:val="002F0C71"/>
    <w:rsid w:val="002F3338"/>
    <w:rsid w:val="002F3367"/>
    <w:rsid w:val="002F394C"/>
    <w:rsid w:val="00300046"/>
    <w:rsid w:val="00301D83"/>
    <w:rsid w:val="00303241"/>
    <w:rsid w:val="00304925"/>
    <w:rsid w:val="00305B1E"/>
    <w:rsid w:val="00306F6E"/>
    <w:rsid w:val="003109D1"/>
    <w:rsid w:val="003114A7"/>
    <w:rsid w:val="003177D4"/>
    <w:rsid w:val="003218CA"/>
    <w:rsid w:val="00321F11"/>
    <w:rsid w:val="00321F3C"/>
    <w:rsid w:val="003224CF"/>
    <w:rsid w:val="00324EA0"/>
    <w:rsid w:val="00325580"/>
    <w:rsid w:val="00325647"/>
    <w:rsid w:val="00325A3F"/>
    <w:rsid w:val="003263A0"/>
    <w:rsid w:val="00331179"/>
    <w:rsid w:val="003367D4"/>
    <w:rsid w:val="003374E2"/>
    <w:rsid w:val="0034075C"/>
    <w:rsid w:val="00340C9E"/>
    <w:rsid w:val="00341435"/>
    <w:rsid w:val="003420B9"/>
    <w:rsid w:val="00345B71"/>
    <w:rsid w:val="003509FC"/>
    <w:rsid w:val="00352293"/>
    <w:rsid w:val="00354769"/>
    <w:rsid w:val="00357D88"/>
    <w:rsid w:val="00363D11"/>
    <w:rsid w:val="003668B7"/>
    <w:rsid w:val="00371254"/>
    <w:rsid w:val="00371A26"/>
    <w:rsid w:val="00371ADD"/>
    <w:rsid w:val="00371B62"/>
    <w:rsid w:val="003755A4"/>
    <w:rsid w:val="0037659F"/>
    <w:rsid w:val="00384C21"/>
    <w:rsid w:val="00387402"/>
    <w:rsid w:val="00392668"/>
    <w:rsid w:val="003949A3"/>
    <w:rsid w:val="003962A2"/>
    <w:rsid w:val="003973C2"/>
    <w:rsid w:val="003A4CF8"/>
    <w:rsid w:val="003A7657"/>
    <w:rsid w:val="003B1A80"/>
    <w:rsid w:val="003B32BD"/>
    <w:rsid w:val="003B5636"/>
    <w:rsid w:val="003B7848"/>
    <w:rsid w:val="003B7B1E"/>
    <w:rsid w:val="003C3A8E"/>
    <w:rsid w:val="003C3EAA"/>
    <w:rsid w:val="003C4AD7"/>
    <w:rsid w:val="003C59E1"/>
    <w:rsid w:val="003C6E22"/>
    <w:rsid w:val="003D5622"/>
    <w:rsid w:val="003D63E3"/>
    <w:rsid w:val="003D65A8"/>
    <w:rsid w:val="003E31B9"/>
    <w:rsid w:val="003E3303"/>
    <w:rsid w:val="003E3787"/>
    <w:rsid w:val="003E3D6C"/>
    <w:rsid w:val="003F01F4"/>
    <w:rsid w:val="003F0EAD"/>
    <w:rsid w:val="003F3F29"/>
    <w:rsid w:val="003F4BBC"/>
    <w:rsid w:val="003F5D55"/>
    <w:rsid w:val="00400A9B"/>
    <w:rsid w:val="00400EF2"/>
    <w:rsid w:val="00401156"/>
    <w:rsid w:val="0040688F"/>
    <w:rsid w:val="00410929"/>
    <w:rsid w:val="00416B7A"/>
    <w:rsid w:val="004178D0"/>
    <w:rsid w:val="00420481"/>
    <w:rsid w:val="004226A6"/>
    <w:rsid w:val="0042375F"/>
    <w:rsid w:val="00423E89"/>
    <w:rsid w:val="00427DA4"/>
    <w:rsid w:val="0043179A"/>
    <w:rsid w:val="00432C67"/>
    <w:rsid w:val="0043457D"/>
    <w:rsid w:val="00436A32"/>
    <w:rsid w:val="00436F77"/>
    <w:rsid w:val="00443E84"/>
    <w:rsid w:val="004518C4"/>
    <w:rsid w:val="00452406"/>
    <w:rsid w:val="00453353"/>
    <w:rsid w:val="00453621"/>
    <w:rsid w:val="00454A89"/>
    <w:rsid w:val="004606FB"/>
    <w:rsid w:val="004620EB"/>
    <w:rsid w:val="004624F5"/>
    <w:rsid w:val="00465FBB"/>
    <w:rsid w:val="0047296A"/>
    <w:rsid w:val="004733D7"/>
    <w:rsid w:val="004744EF"/>
    <w:rsid w:val="00475ED2"/>
    <w:rsid w:val="0048056C"/>
    <w:rsid w:val="00480F09"/>
    <w:rsid w:val="00481CB9"/>
    <w:rsid w:val="00483D51"/>
    <w:rsid w:val="00483D6D"/>
    <w:rsid w:val="00484173"/>
    <w:rsid w:val="00486533"/>
    <w:rsid w:val="004911BD"/>
    <w:rsid w:val="00491743"/>
    <w:rsid w:val="00491A85"/>
    <w:rsid w:val="0049295C"/>
    <w:rsid w:val="0049359B"/>
    <w:rsid w:val="00496587"/>
    <w:rsid w:val="00496D50"/>
    <w:rsid w:val="004A07DC"/>
    <w:rsid w:val="004A1599"/>
    <w:rsid w:val="004A1703"/>
    <w:rsid w:val="004A276D"/>
    <w:rsid w:val="004A51FE"/>
    <w:rsid w:val="004A5854"/>
    <w:rsid w:val="004B1567"/>
    <w:rsid w:val="004B17B9"/>
    <w:rsid w:val="004B324B"/>
    <w:rsid w:val="004B4401"/>
    <w:rsid w:val="004B5585"/>
    <w:rsid w:val="004B5B3B"/>
    <w:rsid w:val="004B6846"/>
    <w:rsid w:val="004B7A91"/>
    <w:rsid w:val="004C143E"/>
    <w:rsid w:val="004C2105"/>
    <w:rsid w:val="004C6C74"/>
    <w:rsid w:val="004C77DF"/>
    <w:rsid w:val="004D4D32"/>
    <w:rsid w:val="004D674D"/>
    <w:rsid w:val="004D712B"/>
    <w:rsid w:val="004E0582"/>
    <w:rsid w:val="004E1184"/>
    <w:rsid w:val="004E2236"/>
    <w:rsid w:val="004E3585"/>
    <w:rsid w:val="004E430A"/>
    <w:rsid w:val="004E506F"/>
    <w:rsid w:val="004E621C"/>
    <w:rsid w:val="004E7044"/>
    <w:rsid w:val="004F0BCB"/>
    <w:rsid w:val="004F2107"/>
    <w:rsid w:val="004F267A"/>
    <w:rsid w:val="004F6FE8"/>
    <w:rsid w:val="004F7156"/>
    <w:rsid w:val="005019C4"/>
    <w:rsid w:val="00502165"/>
    <w:rsid w:val="0050523A"/>
    <w:rsid w:val="0050572F"/>
    <w:rsid w:val="00506269"/>
    <w:rsid w:val="00506EA1"/>
    <w:rsid w:val="005078B8"/>
    <w:rsid w:val="00512354"/>
    <w:rsid w:val="005127E9"/>
    <w:rsid w:val="0051337F"/>
    <w:rsid w:val="00513CB3"/>
    <w:rsid w:val="00515033"/>
    <w:rsid w:val="005179FC"/>
    <w:rsid w:val="00520187"/>
    <w:rsid w:val="005206B9"/>
    <w:rsid w:val="00521963"/>
    <w:rsid w:val="00523778"/>
    <w:rsid w:val="00525B47"/>
    <w:rsid w:val="00525B4A"/>
    <w:rsid w:val="005265EC"/>
    <w:rsid w:val="0053008D"/>
    <w:rsid w:val="005304F4"/>
    <w:rsid w:val="00530F26"/>
    <w:rsid w:val="005338D7"/>
    <w:rsid w:val="00535924"/>
    <w:rsid w:val="005364B1"/>
    <w:rsid w:val="0054141E"/>
    <w:rsid w:val="00541BAA"/>
    <w:rsid w:val="00544947"/>
    <w:rsid w:val="00545B57"/>
    <w:rsid w:val="005502AF"/>
    <w:rsid w:val="00551EF1"/>
    <w:rsid w:val="00552250"/>
    <w:rsid w:val="00553878"/>
    <w:rsid w:val="0055438C"/>
    <w:rsid w:val="0055605D"/>
    <w:rsid w:val="00556AD2"/>
    <w:rsid w:val="00560210"/>
    <w:rsid w:val="00561BD0"/>
    <w:rsid w:val="00562505"/>
    <w:rsid w:val="00562DFC"/>
    <w:rsid w:val="00563DA9"/>
    <w:rsid w:val="00565B97"/>
    <w:rsid w:val="00565C97"/>
    <w:rsid w:val="00572774"/>
    <w:rsid w:val="00575FE3"/>
    <w:rsid w:val="005803BC"/>
    <w:rsid w:val="00581A60"/>
    <w:rsid w:val="00582838"/>
    <w:rsid w:val="00590322"/>
    <w:rsid w:val="00591474"/>
    <w:rsid w:val="0059290A"/>
    <w:rsid w:val="00593271"/>
    <w:rsid w:val="00595292"/>
    <w:rsid w:val="00595CC3"/>
    <w:rsid w:val="005A01EC"/>
    <w:rsid w:val="005A0278"/>
    <w:rsid w:val="005A136E"/>
    <w:rsid w:val="005A35E9"/>
    <w:rsid w:val="005A3E6F"/>
    <w:rsid w:val="005A539E"/>
    <w:rsid w:val="005A628B"/>
    <w:rsid w:val="005B06B1"/>
    <w:rsid w:val="005B2D04"/>
    <w:rsid w:val="005B5051"/>
    <w:rsid w:val="005B5F10"/>
    <w:rsid w:val="005C0B00"/>
    <w:rsid w:val="005C0B84"/>
    <w:rsid w:val="005C24C1"/>
    <w:rsid w:val="005C337A"/>
    <w:rsid w:val="005C43FA"/>
    <w:rsid w:val="005C4837"/>
    <w:rsid w:val="005D0E66"/>
    <w:rsid w:val="005D5E75"/>
    <w:rsid w:val="005D78D5"/>
    <w:rsid w:val="005E1786"/>
    <w:rsid w:val="005E1948"/>
    <w:rsid w:val="005F10FC"/>
    <w:rsid w:val="005F166D"/>
    <w:rsid w:val="005F2007"/>
    <w:rsid w:val="005F3D31"/>
    <w:rsid w:val="005F4F11"/>
    <w:rsid w:val="00601BE1"/>
    <w:rsid w:val="006055EC"/>
    <w:rsid w:val="0060580A"/>
    <w:rsid w:val="00607278"/>
    <w:rsid w:val="006101A8"/>
    <w:rsid w:val="00610F9A"/>
    <w:rsid w:val="00613D07"/>
    <w:rsid w:val="006146ED"/>
    <w:rsid w:val="00614714"/>
    <w:rsid w:val="00615DBF"/>
    <w:rsid w:val="00620868"/>
    <w:rsid w:val="006238E4"/>
    <w:rsid w:val="00623942"/>
    <w:rsid w:val="00631054"/>
    <w:rsid w:val="00632A1C"/>
    <w:rsid w:val="00633C37"/>
    <w:rsid w:val="00634511"/>
    <w:rsid w:val="00635EE3"/>
    <w:rsid w:val="006372D0"/>
    <w:rsid w:val="006410F9"/>
    <w:rsid w:val="006411EC"/>
    <w:rsid w:val="00643EA2"/>
    <w:rsid w:val="00645712"/>
    <w:rsid w:val="00645F06"/>
    <w:rsid w:val="00652012"/>
    <w:rsid w:val="00652211"/>
    <w:rsid w:val="00654686"/>
    <w:rsid w:val="00656286"/>
    <w:rsid w:val="006611CB"/>
    <w:rsid w:val="00663E6A"/>
    <w:rsid w:val="00664078"/>
    <w:rsid w:val="006662EE"/>
    <w:rsid w:val="006701C2"/>
    <w:rsid w:val="006708F2"/>
    <w:rsid w:val="0067227F"/>
    <w:rsid w:val="00672A11"/>
    <w:rsid w:val="006741D3"/>
    <w:rsid w:val="00676D95"/>
    <w:rsid w:val="00680E6B"/>
    <w:rsid w:val="006852E5"/>
    <w:rsid w:val="0068553E"/>
    <w:rsid w:val="00685C05"/>
    <w:rsid w:val="00686BDA"/>
    <w:rsid w:val="006875E0"/>
    <w:rsid w:val="006910C1"/>
    <w:rsid w:val="006918E4"/>
    <w:rsid w:val="00691AB6"/>
    <w:rsid w:val="00691C76"/>
    <w:rsid w:val="00692448"/>
    <w:rsid w:val="00693382"/>
    <w:rsid w:val="006933B7"/>
    <w:rsid w:val="00693805"/>
    <w:rsid w:val="006946C8"/>
    <w:rsid w:val="00696B0C"/>
    <w:rsid w:val="00697CF1"/>
    <w:rsid w:val="00697DE0"/>
    <w:rsid w:val="006A2C9E"/>
    <w:rsid w:val="006A39CB"/>
    <w:rsid w:val="006A4923"/>
    <w:rsid w:val="006A4F9A"/>
    <w:rsid w:val="006A596A"/>
    <w:rsid w:val="006A5A57"/>
    <w:rsid w:val="006A5B26"/>
    <w:rsid w:val="006A5BFE"/>
    <w:rsid w:val="006A601F"/>
    <w:rsid w:val="006A6093"/>
    <w:rsid w:val="006B6199"/>
    <w:rsid w:val="006B6A76"/>
    <w:rsid w:val="006B731B"/>
    <w:rsid w:val="006C01AA"/>
    <w:rsid w:val="006C02E0"/>
    <w:rsid w:val="006C0860"/>
    <w:rsid w:val="006C0AEB"/>
    <w:rsid w:val="006C0B17"/>
    <w:rsid w:val="006C5158"/>
    <w:rsid w:val="006C7204"/>
    <w:rsid w:val="006D3AAF"/>
    <w:rsid w:val="006D52D1"/>
    <w:rsid w:val="006D5F50"/>
    <w:rsid w:val="006E0B8D"/>
    <w:rsid w:val="006E3309"/>
    <w:rsid w:val="006E5A02"/>
    <w:rsid w:val="006F0320"/>
    <w:rsid w:val="006F64B2"/>
    <w:rsid w:val="00706038"/>
    <w:rsid w:val="00706335"/>
    <w:rsid w:val="00706719"/>
    <w:rsid w:val="00710144"/>
    <w:rsid w:val="00711CE8"/>
    <w:rsid w:val="00715FE4"/>
    <w:rsid w:val="00721FA5"/>
    <w:rsid w:val="00723138"/>
    <w:rsid w:val="00723A33"/>
    <w:rsid w:val="00727298"/>
    <w:rsid w:val="00730283"/>
    <w:rsid w:val="0073057B"/>
    <w:rsid w:val="00731361"/>
    <w:rsid w:val="00732774"/>
    <w:rsid w:val="0073567F"/>
    <w:rsid w:val="007427E0"/>
    <w:rsid w:val="00744E2D"/>
    <w:rsid w:val="00750FF5"/>
    <w:rsid w:val="00751DBA"/>
    <w:rsid w:val="00762EE5"/>
    <w:rsid w:val="007631AB"/>
    <w:rsid w:val="00764766"/>
    <w:rsid w:val="00764C63"/>
    <w:rsid w:val="00764E44"/>
    <w:rsid w:val="00766489"/>
    <w:rsid w:val="00770164"/>
    <w:rsid w:val="00770D4D"/>
    <w:rsid w:val="00770E68"/>
    <w:rsid w:val="007722FA"/>
    <w:rsid w:val="007737C9"/>
    <w:rsid w:val="00775A8A"/>
    <w:rsid w:val="00775F67"/>
    <w:rsid w:val="00780022"/>
    <w:rsid w:val="007802D2"/>
    <w:rsid w:val="00780D8E"/>
    <w:rsid w:val="00780EB8"/>
    <w:rsid w:val="0078424E"/>
    <w:rsid w:val="0078711B"/>
    <w:rsid w:val="007879EE"/>
    <w:rsid w:val="00790EEC"/>
    <w:rsid w:val="00791829"/>
    <w:rsid w:val="007968AC"/>
    <w:rsid w:val="007973B7"/>
    <w:rsid w:val="007A0E9F"/>
    <w:rsid w:val="007A0F69"/>
    <w:rsid w:val="007A5F7F"/>
    <w:rsid w:val="007A7460"/>
    <w:rsid w:val="007A77E3"/>
    <w:rsid w:val="007B06B0"/>
    <w:rsid w:val="007B23C8"/>
    <w:rsid w:val="007B24A2"/>
    <w:rsid w:val="007B32C5"/>
    <w:rsid w:val="007B3FFC"/>
    <w:rsid w:val="007B4A26"/>
    <w:rsid w:val="007B5D8C"/>
    <w:rsid w:val="007B69BF"/>
    <w:rsid w:val="007B7316"/>
    <w:rsid w:val="007B7BCB"/>
    <w:rsid w:val="007C274D"/>
    <w:rsid w:val="007C37DD"/>
    <w:rsid w:val="007C3F44"/>
    <w:rsid w:val="007C709D"/>
    <w:rsid w:val="007D0194"/>
    <w:rsid w:val="007D2AAD"/>
    <w:rsid w:val="007D63B1"/>
    <w:rsid w:val="007D6B6D"/>
    <w:rsid w:val="007D6EE3"/>
    <w:rsid w:val="007E0E12"/>
    <w:rsid w:val="007E1E97"/>
    <w:rsid w:val="007E3B50"/>
    <w:rsid w:val="007E4771"/>
    <w:rsid w:val="007F0F53"/>
    <w:rsid w:val="007F25E6"/>
    <w:rsid w:val="007F2646"/>
    <w:rsid w:val="007F37DB"/>
    <w:rsid w:val="007F439D"/>
    <w:rsid w:val="007F4521"/>
    <w:rsid w:val="007F476F"/>
    <w:rsid w:val="007F626B"/>
    <w:rsid w:val="007F7BC9"/>
    <w:rsid w:val="007F7EC4"/>
    <w:rsid w:val="008008BC"/>
    <w:rsid w:val="00801050"/>
    <w:rsid w:val="00802AE2"/>
    <w:rsid w:val="00806628"/>
    <w:rsid w:val="008077FF"/>
    <w:rsid w:val="00812B3A"/>
    <w:rsid w:val="00813FCB"/>
    <w:rsid w:val="0081657D"/>
    <w:rsid w:val="00816CD2"/>
    <w:rsid w:val="00833E3F"/>
    <w:rsid w:val="00835B84"/>
    <w:rsid w:val="00836904"/>
    <w:rsid w:val="008369BF"/>
    <w:rsid w:val="00841630"/>
    <w:rsid w:val="008420A0"/>
    <w:rsid w:val="00844411"/>
    <w:rsid w:val="00846DAA"/>
    <w:rsid w:val="008475FF"/>
    <w:rsid w:val="00850067"/>
    <w:rsid w:val="00850D64"/>
    <w:rsid w:val="00852C82"/>
    <w:rsid w:val="00852CD6"/>
    <w:rsid w:val="00853D13"/>
    <w:rsid w:val="00854217"/>
    <w:rsid w:val="008557A1"/>
    <w:rsid w:val="008557AE"/>
    <w:rsid w:val="008557E5"/>
    <w:rsid w:val="00856E7E"/>
    <w:rsid w:val="00860CF6"/>
    <w:rsid w:val="00860F22"/>
    <w:rsid w:val="0086275C"/>
    <w:rsid w:val="00862B4D"/>
    <w:rsid w:val="00863758"/>
    <w:rsid w:val="00864002"/>
    <w:rsid w:val="008669A5"/>
    <w:rsid w:val="0087050B"/>
    <w:rsid w:val="00872D7C"/>
    <w:rsid w:val="00873751"/>
    <w:rsid w:val="00875A2D"/>
    <w:rsid w:val="00877F9B"/>
    <w:rsid w:val="00881719"/>
    <w:rsid w:val="008824F9"/>
    <w:rsid w:val="00884EC3"/>
    <w:rsid w:val="00887735"/>
    <w:rsid w:val="00890994"/>
    <w:rsid w:val="0089526E"/>
    <w:rsid w:val="008A0C0C"/>
    <w:rsid w:val="008A1BCA"/>
    <w:rsid w:val="008A1DA6"/>
    <w:rsid w:val="008A1F64"/>
    <w:rsid w:val="008A22DC"/>
    <w:rsid w:val="008A2C6B"/>
    <w:rsid w:val="008A4C5D"/>
    <w:rsid w:val="008A4CAE"/>
    <w:rsid w:val="008A6948"/>
    <w:rsid w:val="008B0720"/>
    <w:rsid w:val="008B64B2"/>
    <w:rsid w:val="008B66BE"/>
    <w:rsid w:val="008B707A"/>
    <w:rsid w:val="008C130F"/>
    <w:rsid w:val="008C1795"/>
    <w:rsid w:val="008C30FB"/>
    <w:rsid w:val="008C3573"/>
    <w:rsid w:val="008C68F2"/>
    <w:rsid w:val="008D0F56"/>
    <w:rsid w:val="008D0F65"/>
    <w:rsid w:val="008D167C"/>
    <w:rsid w:val="008D247F"/>
    <w:rsid w:val="008D24C9"/>
    <w:rsid w:val="008D3A1F"/>
    <w:rsid w:val="008D4DAA"/>
    <w:rsid w:val="008E0985"/>
    <w:rsid w:val="008E42C5"/>
    <w:rsid w:val="008E4E9F"/>
    <w:rsid w:val="008E5310"/>
    <w:rsid w:val="008F0C42"/>
    <w:rsid w:val="008F3007"/>
    <w:rsid w:val="0090170A"/>
    <w:rsid w:val="00902B0C"/>
    <w:rsid w:val="009033F3"/>
    <w:rsid w:val="00903773"/>
    <w:rsid w:val="00906A6E"/>
    <w:rsid w:val="009102BA"/>
    <w:rsid w:val="00912D8E"/>
    <w:rsid w:val="009141FE"/>
    <w:rsid w:val="009170DC"/>
    <w:rsid w:val="009201D1"/>
    <w:rsid w:val="00920830"/>
    <w:rsid w:val="00921BCA"/>
    <w:rsid w:val="00923595"/>
    <w:rsid w:val="00923FDF"/>
    <w:rsid w:val="0092512C"/>
    <w:rsid w:val="00925F9E"/>
    <w:rsid w:val="009262F6"/>
    <w:rsid w:val="00927BCC"/>
    <w:rsid w:val="009310B1"/>
    <w:rsid w:val="00931160"/>
    <w:rsid w:val="009321B5"/>
    <w:rsid w:val="00932E5A"/>
    <w:rsid w:val="0093453B"/>
    <w:rsid w:val="00936C70"/>
    <w:rsid w:val="00937819"/>
    <w:rsid w:val="00940F33"/>
    <w:rsid w:val="009420C9"/>
    <w:rsid w:val="00942B5E"/>
    <w:rsid w:val="009446EA"/>
    <w:rsid w:val="00944D2B"/>
    <w:rsid w:val="00945583"/>
    <w:rsid w:val="009467CF"/>
    <w:rsid w:val="009474FB"/>
    <w:rsid w:val="00951279"/>
    <w:rsid w:val="00953827"/>
    <w:rsid w:val="00956B9A"/>
    <w:rsid w:val="00962CAB"/>
    <w:rsid w:val="00967324"/>
    <w:rsid w:val="009723B1"/>
    <w:rsid w:val="00972E34"/>
    <w:rsid w:val="00973180"/>
    <w:rsid w:val="00973B26"/>
    <w:rsid w:val="00976ADD"/>
    <w:rsid w:val="00980029"/>
    <w:rsid w:val="009822FE"/>
    <w:rsid w:val="00982866"/>
    <w:rsid w:val="00983C3F"/>
    <w:rsid w:val="00985115"/>
    <w:rsid w:val="00990AF7"/>
    <w:rsid w:val="00990F32"/>
    <w:rsid w:val="0099160F"/>
    <w:rsid w:val="00991EBF"/>
    <w:rsid w:val="0099254D"/>
    <w:rsid w:val="009931B7"/>
    <w:rsid w:val="009957A3"/>
    <w:rsid w:val="009A114B"/>
    <w:rsid w:val="009A1B81"/>
    <w:rsid w:val="009A1D53"/>
    <w:rsid w:val="009A587B"/>
    <w:rsid w:val="009A7334"/>
    <w:rsid w:val="009B07CA"/>
    <w:rsid w:val="009B0ECF"/>
    <w:rsid w:val="009B4A75"/>
    <w:rsid w:val="009B53B2"/>
    <w:rsid w:val="009C2623"/>
    <w:rsid w:val="009C5947"/>
    <w:rsid w:val="009D0046"/>
    <w:rsid w:val="009D0744"/>
    <w:rsid w:val="009D23CA"/>
    <w:rsid w:val="009D2674"/>
    <w:rsid w:val="009D302C"/>
    <w:rsid w:val="009D5352"/>
    <w:rsid w:val="009D561C"/>
    <w:rsid w:val="009E0FEB"/>
    <w:rsid w:val="009E2E0C"/>
    <w:rsid w:val="009E5F9C"/>
    <w:rsid w:val="009E645B"/>
    <w:rsid w:val="009E7EE5"/>
    <w:rsid w:val="009E7FC5"/>
    <w:rsid w:val="009F08F8"/>
    <w:rsid w:val="009F2B57"/>
    <w:rsid w:val="009F4CB2"/>
    <w:rsid w:val="009F5012"/>
    <w:rsid w:val="00A010FE"/>
    <w:rsid w:val="00A012B7"/>
    <w:rsid w:val="00A01E94"/>
    <w:rsid w:val="00A04807"/>
    <w:rsid w:val="00A04B67"/>
    <w:rsid w:val="00A06A8C"/>
    <w:rsid w:val="00A140D9"/>
    <w:rsid w:val="00A236C1"/>
    <w:rsid w:val="00A24265"/>
    <w:rsid w:val="00A24355"/>
    <w:rsid w:val="00A262AE"/>
    <w:rsid w:val="00A269E9"/>
    <w:rsid w:val="00A276CD"/>
    <w:rsid w:val="00A30658"/>
    <w:rsid w:val="00A31624"/>
    <w:rsid w:val="00A321A4"/>
    <w:rsid w:val="00A32D2D"/>
    <w:rsid w:val="00A34EAF"/>
    <w:rsid w:val="00A35290"/>
    <w:rsid w:val="00A357E1"/>
    <w:rsid w:val="00A3613B"/>
    <w:rsid w:val="00A369AF"/>
    <w:rsid w:val="00A36C90"/>
    <w:rsid w:val="00A36FF6"/>
    <w:rsid w:val="00A403D1"/>
    <w:rsid w:val="00A43D84"/>
    <w:rsid w:val="00A46BE6"/>
    <w:rsid w:val="00A53851"/>
    <w:rsid w:val="00A54D7F"/>
    <w:rsid w:val="00A55BD8"/>
    <w:rsid w:val="00A56060"/>
    <w:rsid w:val="00A563F1"/>
    <w:rsid w:val="00A60D9F"/>
    <w:rsid w:val="00A60E40"/>
    <w:rsid w:val="00A642C6"/>
    <w:rsid w:val="00A6438D"/>
    <w:rsid w:val="00A6446F"/>
    <w:rsid w:val="00A6450B"/>
    <w:rsid w:val="00A64BC9"/>
    <w:rsid w:val="00A742A0"/>
    <w:rsid w:val="00A74715"/>
    <w:rsid w:val="00A76C96"/>
    <w:rsid w:val="00A7778B"/>
    <w:rsid w:val="00A80D79"/>
    <w:rsid w:val="00A81D0C"/>
    <w:rsid w:val="00A82023"/>
    <w:rsid w:val="00A8207E"/>
    <w:rsid w:val="00A82B79"/>
    <w:rsid w:val="00A8354F"/>
    <w:rsid w:val="00A83BB9"/>
    <w:rsid w:val="00A84A33"/>
    <w:rsid w:val="00A85379"/>
    <w:rsid w:val="00A862E7"/>
    <w:rsid w:val="00A903FB"/>
    <w:rsid w:val="00A90D95"/>
    <w:rsid w:val="00A91BE1"/>
    <w:rsid w:val="00A92B89"/>
    <w:rsid w:val="00A93028"/>
    <w:rsid w:val="00A93B1C"/>
    <w:rsid w:val="00AA090F"/>
    <w:rsid w:val="00AA1A14"/>
    <w:rsid w:val="00AA1E7F"/>
    <w:rsid w:val="00AA22F4"/>
    <w:rsid w:val="00AA5928"/>
    <w:rsid w:val="00AB38F9"/>
    <w:rsid w:val="00AB4D42"/>
    <w:rsid w:val="00AB7545"/>
    <w:rsid w:val="00AC0180"/>
    <w:rsid w:val="00AC0A2B"/>
    <w:rsid w:val="00AC1585"/>
    <w:rsid w:val="00AC2701"/>
    <w:rsid w:val="00AD1693"/>
    <w:rsid w:val="00AD2C17"/>
    <w:rsid w:val="00AD312F"/>
    <w:rsid w:val="00AD3B25"/>
    <w:rsid w:val="00AD731E"/>
    <w:rsid w:val="00AE03DC"/>
    <w:rsid w:val="00AE14EF"/>
    <w:rsid w:val="00AE1884"/>
    <w:rsid w:val="00AE246A"/>
    <w:rsid w:val="00AE3571"/>
    <w:rsid w:val="00AE4BAC"/>
    <w:rsid w:val="00AE51CD"/>
    <w:rsid w:val="00AE76E2"/>
    <w:rsid w:val="00AF0F18"/>
    <w:rsid w:val="00AF1E31"/>
    <w:rsid w:val="00AF2AC2"/>
    <w:rsid w:val="00AF3D0C"/>
    <w:rsid w:val="00AF3F7A"/>
    <w:rsid w:val="00AF52DE"/>
    <w:rsid w:val="00AF5BFE"/>
    <w:rsid w:val="00AF7CDD"/>
    <w:rsid w:val="00B024E5"/>
    <w:rsid w:val="00B0297C"/>
    <w:rsid w:val="00B057E0"/>
    <w:rsid w:val="00B05A62"/>
    <w:rsid w:val="00B061F6"/>
    <w:rsid w:val="00B079B3"/>
    <w:rsid w:val="00B125B3"/>
    <w:rsid w:val="00B13BF7"/>
    <w:rsid w:val="00B14E00"/>
    <w:rsid w:val="00B16696"/>
    <w:rsid w:val="00B20002"/>
    <w:rsid w:val="00B22B9F"/>
    <w:rsid w:val="00B26818"/>
    <w:rsid w:val="00B270E4"/>
    <w:rsid w:val="00B275B0"/>
    <w:rsid w:val="00B32FBD"/>
    <w:rsid w:val="00B36572"/>
    <w:rsid w:val="00B40EE3"/>
    <w:rsid w:val="00B4267E"/>
    <w:rsid w:val="00B469F8"/>
    <w:rsid w:val="00B512DE"/>
    <w:rsid w:val="00B51B48"/>
    <w:rsid w:val="00B56844"/>
    <w:rsid w:val="00B62444"/>
    <w:rsid w:val="00B62B0E"/>
    <w:rsid w:val="00B6329E"/>
    <w:rsid w:val="00B64CF6"/>
    <w:rsid w:val="00B64FA4"/>
    <w:rsid w:val="00B65D12"/>
    <w:rsid w:val="00B66561"/>
    <w:rsid w:val="00B67743"/>
    <w:rsid w:val="00B71E2D"/>
    <w:rsid w:val="00B7255B"/>
    <w:rsid w:val="00B72F6F"/>
    <w:rsid w:val="00B737D4"/>
    <w:rsid w:val="00B745DC"/>
    <w:rsid w:val="00B7545A"/>
    <w:rsid w:val="00B75620"/>
    <w:rsid w:val="00B76582"/>
    <w:rsid w:val="00B77866"/>
    <w:rsid w:val="00B77D27"/>
    <w:rsid w:val="00B81520"/>
    <w:rsid w:val="00B8162E"/>
    <w:rsid w:val="00B8363B"/>
    <w:rsid w:val="00B84134"/>
    <w:rsid w:val="00B90C26"/>
    <w:rsid w:val="00B9116E"/>
    <w:rsid w:val="00B91EA8"/>
    <w:rsid w:val="00B93B23"/>
    <w:rsid w:val="00B94DBA"/>
    <w:rsid w:val="00B956A2"/>
    <w:rsid w:val="00BA13A1"/>
    <w:rsid w:val="00BA1B8D"/>
    <w:rsid w:val="00BA214D"/>
    <w:rsid w:val="00BA4918"/>
    <w:rsid w:val="00BA601E"/>
    <w:rsid w:val="00BA70B6"/>
    <w:rsid w:val="00BB0DF7"/>
    <w:rsid w:val="00BB1126"/>
    <w:rsid w:val="00BB5FB1"/>
    <w:rsid w:val="00BB6D9E"/>
    <w:rsid w:val="00BC1326"/>
    <w:rsid w:val="00BC13BA"/>
    <w:rsid w:val="00BC1FC8"/>
    <w:rsid w:val="00BC29E4"/>
    <w:rsid w:val="00BC33F0"/>
    <w:rsid w:val="00BC3758"/>
    <w:rsid w:val="00BC43D4"/>
    <w:rsid w:val="00BC5348"/>
    <w:rsid w:val="00BC534E"/>
    <w:rsid w:val="00BC54E5"/>
    <w:rsid w:val="00BC5B88"/>
    <w:rsid w:val="00BC5F36"/>
    <w:rsid w:val="00BC7E51"/>
    <w:rsid w:val="00BD0215"/>
    <w:rsid w:val="00BD079B"/>
    <w:rsid w:val="00BD103D"/>
    <w:rsid w:val="00BD39B7"/>
    <w:rsid w:val="00BD3E27"/>
    <w:rsid w:val="00BD52B2"/>
    <w:rsid w:val="00BD68C1"/>
    <w:rsid w:val="00BE0395"/>
    <w:rsid w:val="00BE1CE2"/>
    <w:rsid w:val="00BE269A"/>
    <w:rsid w:val="00BF02BF"/>
    <w:rsid w:val="00BF11D5"/>
    <w:rsid w:val="00BF20CC"/>
    <w:rsid w:val="00BF458D"/>
    <w:rsid w:val="00BF7570"/>
    <w:rsid w:val="00C01E80"/>
    <w:rsid w:val="00C02236"/>
    <w:rsid w:val="00C028F6"/>
    <w:rsid w:val="00C04BB3"/>
    <w:rsid w:val="00C072BE"/>
    <w:rsid w:val="00C10272"/>
    <w:rsid w:val="00C13886"/>
    <w:rsid w:val="00C13B4A"/>
    <w:rsid w:val="00C17A76"/>
    <w:rsid w:val="00C21E00"/>
    <w:rsid w:val="00C24A29"/>
    <w:rsid w:val="00C31EF0"/>
    <w:rsid w:val="00C32398"/>
    <w:rsid w:val="00C33036"/>
    <w:rsid w:val="00C357D1"/>
    <w:rsid w:val="00C359DC"/>
    <w:rsid w:val="00C371F7"/>
    <w:rsid w:val="00C42D24"/>
    <w:rsid w:val="00C45EAC"/>
    <w:rsid w:val="00C50C6E"/>
    <w:rsid w:val="00C51DA6"/>
    <w:rsid w:val="00C55EEA"/>
    <w:rsid w:val="00C5690A"/>
    <w:rsid w:val="00C56E83"/>
    <w:rsid w:val="00C66455"/>
    <w:rsid w:val="00C6701D"/>
    <w:rsid w:val="00C67534"/>
    <w:rsid w:val="00C73321"/>
    <w:rsid w:val="00C7507F"/>
    <w:rsid w:val="00C75B32"/>
    <w:rsid w:val="00C77E06"/>
    <w:rsid w:val="00C8235E"/>
    <w:rsid w:val="00C8624C"/>
    <w:rsid w:val="00C86856"/>
    <w:rsid w:val="00C908B4"/>
    <w:rsid w:val="00C92A4D"/>
    <w:rsid w:val="00C9440D"/>
    <w:rsid w:val="00C9493D"/>
    <w:rsid w:val="00C96524"/>
    <w:rsid w:val="00C968C7"/>
    <w:rsid w:val="00CA6941"/>
    <w:rsid w:val="00CA7175"/>
    <w:rsid w:val="00CB0CB6"/>
    <w:rsid w:val="00CB112C"/>
    <w:rsid w:val="00CB2C25"/>
    <w:rsid w:val="00CB4011"/>
    <w:rsid w:val="00CC18B7"/>
    <w:rsid w:val="00CC3A43"/>
    <w:rsid w:val="00CC5C61"/>
    <w:rsid w:val="00CD0ABC"/>
    <w:rsid w:val="00CD1955"/>
    <w:rsid w:val="00CD2EC0"/>
    <w:rsid w:val="00CD6763"/>
    <w:rsid w:val="00CD6AAF"/>
    <w:rsid w:val="00CE222F"/>
    <w:rsid w:val="00CE22F9"/>
    <w:rsid w:val="00CE2F73"/>
    <w:rsid w:val="00CE332E"/>
    <w:rsid w:val="00CE39E8"/>
    <w:rsid w:val="00CE3F09"/>
    <w:rsid w:val="00CE7555"/>
    <w:rsid w:val="00CF396B"/>
    <w:rsid w:val="00CF46D1"/>
    <w:rsid w:val="00CF5B33"/>
    <w:rsid w:val="00D02A0E"/>
    <w:rsid w:val="00D02A55"/>
    <w:rsid w:val="00D0530F"/>
    <w:rsid w:val="00D13DAB"/>
    <w:rsid w:val="00D16823"/>
    <w:rsid w:val="00D17805"/>
    <w:rsid w:val="00D17D46"/>
    <w:rsid w:val="00D17DB7"/>
    <w:rsid w:val="00D21F00"/>
    <w:rsid w:val="00D23E3F"/>
    <w:rsid w:val="00D243E9"/>
    <w:rsid w:val="00D2491C"/>
    <w:rsid w:val="00D26ED3"/>
    <w:rsid w:val="00D276EA"/>
    <w:rsid w:val="00D27CD9"/>
    <w:rsid w:val="00D32728"/>
    <w:rsid w:val="00D32F83"/>
    <w:rsid w:val="00D41B42"/>
    <w:rsid w:val="00D448D5"/>
    <w:rsid w:val="00D44AB6"/>
    <w:rsid w:val="00D45D51"/>
    <w:rsid w:val="00D45E0D"/>
    <w:rsid w:val="00D5046E"/>
    <w:rsid w:val="00D51A71"/>
    <w:rsid w:val="00D525FB"/>
    <w:rsid w:val="00D53CE8"/>
    <w:rsid w:val="00D54E93"/>
    <w:rsid w:val="00D555DF"/>
    <w:rsid w:val="00D56716"/>
    <w:rsid w:val="00D57DB7"/>
    <w:rsid w:val="00D6213B"/>
    <w:rsid w:val="00D62FF7"/>
    <w:rsid w:val="00D66C7D"/>
    <w:rsid w:val="00D66D0E"/>
    <w:rsid w:val="00D7163B"/>
    <w:rsid w:val="00D71699"/>
    <w:rsid w:val="00D74F8A"/>
    <w:rsid w:val="00D751B0"/>
    <w:rsid w:val="00D81F71"/>
    <w:rsid w:val="00D82E3A"/>
    <w:rsid w:val="00D84423"/>
    <w:rsid w:val="00D85FD5"/>
    <w:rsid w:val="00D86033"/>
    <w:rsid w:val="00D8629D"/>
    <w:rsid w:val="00D9296E"/>
    <w:rsid w:val="00D93852"/>
    <w:rsid w:val="00D94666"/>
    <w:rsid w:val="00D95AD4"/>
    <w:rsid w:val="00D96374"/>
    <w:rsid w:val="00D96900"/>
    <w:rsid w:val="00DA56DF"/>
    <w:rsid w:val="00DA62A6"/>
    <w:rsid w:val="00DA7896"/>
    <w:rsid w:val="00DA795E"/>
    <w:rsid w:val="00DB295E"/>
    <w:rsid w:val="00DB3EA1"/>
    <w:rsid w:val="00DB4450"/>
    <w:rsid w:val="00DB6F93"/>
    <w:rsid w:val="00DC1DCD"/>
    <w:rsid w:val="00DC21AE"/>
    <w:rsid w:val="00DC2C1D"/>
    <w:rsid w:val="00DC34E5"/>
    <w:rsid w:val="00DC39CB"/>
    <w:rsid w:val="00DC4D29"/>
    <w:rsid w:val="00DC7F28"/>
    <w:rsid w:val="00DD1C5B"/>
    <w:rsid w:val="00DD3939"/>
    <w:rsid w:val="00DD4123"/>
    <w:rsid w:val="00DD46C0"/>
    <w:rsid w:val="00DD5112"/>
    <w:rsid w:val="00DD594F"/>
    <w:rsid w:val="00DD7005"/>
    <w:rsid w:val="00DD76F4"/>
    <w:rsid w:val="00DD7BFD"/>
    <w:rsid w:val="00DE0FA5"/>
    <w:rsid w:val="00DE2A19"/>
    <w:rsid w:val="00DE4B06"/>
    <w:rsid w:val="00DF011F"/>
    <w:rsid w:val="00DF0612"/>
    <w:rsid w:val="00DF0846"/>
    <w:rsid w:val="00DF1E6A"/>
    <w:rsid w:val="00DF2477"/>
    <w:rsid w:val="00DF35F4"/>
    <w:rsid w:val="00DF3A2A"/>
    <w:rsid w:val="00DF3AAC"/>
    <w:rsid w:val="00DF5572"/>
    <w:rsid w:val="00DF67BD"/>
    <w:rsid w:val="00DF7317"/>
    <w:rsid w:val="00E014B4"/>
    <w:rsid w:val="00E03A8E"/>
    <w:rsid w:val="00E04979"/>
    <w:rsid w:val="00E05AD4"/>
    <w:rsid w:val="00E060AE"/>
    <w:rsid w:val="00E07398"/>
    <w:rsid w:val="00E100A6"/>
    <w:rsid w:val="00E12C3E"/>
    <w:rsid w:val="00E1362D"/>
    <w:rsid w:val="00E14282"/>
    <w:rsid w:val="00E142FF"/>
    <w:rsid w:val="00E14839"/>
    <w:rsid w:val="00E14ACD"/>
    <w:rsid w:val="00E168EE"/>
    <w:rsid w:val="00E16FF6"/>
    <w:rsid w:val="00E17572"/>
    <w:rsid w:val="00E21ED7"/>
    <w:rsid w:val="00E25971"/>
    <w:rsid w:val="00E26241"/>
    <w:rsid w:val="00E267B6"/>
    <w:rsid w:val="00E35287"/>
    <w:rsid w:val="00E35EF3"/>
    <w:rsid w:val="00E36C4D"/>
    <w:rsid w:val="00E3705D"/>
    <w:rsid w:val="00E37671"/>
    <w:rsid w:val="00E37A7D"/>
    <w:rsid w:val="00E401CD"/>
    <w:rsid w:val="00E41DED"/>
    <w:rsid w:val="00E52E28"/>
    <w:rsid w:val="00E54090"/>
    <w:rsid w:val="00E54AA4"/>
    <w:rsid w:val="00E551B6"/>
    <w:rsid w:val="00E55CF7"/>
    <w:rsid w:val="00E6089D"/>
    <w:rsid w:val="00E61F19"/>
    <w:rsid w:val="00E620B5"/>
    <w:rsid w:val="00E63CD3"/>
    <w:rsid w:val="00E67453"/>
    <w:rsid w:val="00E67FA8"/>
    <w:rsid w:val="00E703BA"/>
    <w:rsid w:val="00E70E26"/>
    <w:rsid w:val="00E73296"/>
    <w:rsid w:val="00E74272"/>
    <w:rsid w:val="00E84833"/>
    <w:rsid w:val="00E84840"/>
    <w:rsid w:val="00E8689D"/>
    <w:rsid w:val="00E871D6"/>
    <w:rsid w:val="00E91C43"/>
    <w:rsid w:val="00E924B9"/>
    <w:rsid w:val="00E928C2"/>
    <w:rsid w:val="00E95BAC"/>
    <w:rsid w:val="00E96CCC"/>
    <w:rsid w:val="00EA2BC7"/>
    <w:rsid w:val="00EA2F0C"/>
    <w:rsid w:val="00EA43AE"/>
    <w:rsid w:val="00EA4FA6"/>
    <w:rsid w:val="00EA509D"/>
    <w:rsid w:val="00EA67DB"/>
    <w:rsid w:val="00EA6A74"/>
    <w:rsid w:val="00EB3C02"/>
    <w:rsid w:val="00EB4E1B"/>
    <w:rsid w:val="00EC1368"/>
    <w:rsid w:val="00EC1E4C"/>
    <w:rsid w:val="00EC2A51"/>
    <w:rsid w:val="00EC346B"/>
    <w:rsid w:val="00EC6B15"/>
    <w:rsid w:val="00EC6D8A"/>
    <w:rsid w:val="00EE2249"/>
    <w:rsid w:val="00EE420C"/>
    <w:rsid w:val="00EE62A0"/>
    <w:rsid w:val="00EE679F"/>
    <w:rsid w:val="00EE6EDB"/>
    <w:rsid w:val="00EF039D"/>
    <w:rsid w:val="00EF0BCC"/>
    <w:rsid w:val="00EF2056"/>
    <w:rsid w:val="00EF20D6"/>
    <w:rsid w:val="00EF2AB9"/>
    <w:rsid w:val="00EF41BF"/>
    <w:rsid w:val="00EF5954"/>
    <w:rsid w:val="00EF67A8"/>
    <w:rsid w:val="00EF776C"/>
    <w:rsid w:val="00F01CC8"/>
    <w:rsid w:val="00F02515"/>
    <w:rsid w:val="00F02A08"/>
    <w:rsid w:val="00F05F7A"/>
    <w:rsid w:val="00F11841"/>
    <w:rsid w:val="00F11893"/>
    <w:rsid w:val="00F12D53"/>
    <w:rsid w:val="00F14C8E"/>
    <w:rsid w:val="00F1540B"/>
    <w:rsid w:val="00F154FE"/>
    <w:rsid w:val="00F166D6"/>
    <w:rsid w:val="00F16A5C"/>
    <w:rsid w:val="00F16AF6"/>
    <w:rsid w:val="00F2315B"/>
    <w:rsid w:val="00F2596F"/>
    <w:rsid w:val="00F2725E"/>
    <w:rsid w:val="00F30480"/>
    <w:rsid w:val="00F317F3"/>
    <w:rsid w:val="00F336E4"/>
    <w:rsid w:val="00F357ED"/>
    <w:rsid w:val="00F40375"/>
    <w:rsid w:val="00F430B9"/>
    <w:rsid w:val="00F432BD"/>
    <w:rsid w:val="00F463E0"/>
    <w:rsid w:val="00F50A3C"/>
    <w:rsid w:val="00F53670"/>
    <w:rsid w:val="00F62372"/>
    <w:rsid w:val="00F624C5"/>
    <w:rsid w:val="00F634A2"/>
    <w:rsid w:val="00F6572C"/>
    <w:rsid w:val="00F65766"/>
    <w:rsid w:val="00F715D7"/>
    <w:rsid w:val="00F819A3"/>
    <w:rsid w:val="00F81BCA"/>
    <w:rsid w:val="00F859FD"/>
    <w:rsid w:val="00F8656A"/>
    <w:rsid w:val="00F879CC"/>
    <w:rsid w:val="00F905FB"/>
    <w:rsid w:val="00F93A1E"/>
    <w:rsid w:val="00F9735C"/>
    <w:rsid w:val="00F976DA"/>
    <w:rsid w:val="00F97E6E"/>
    <w:rsid w:val="00FA23F9"/>
    <w:rsid w:val="00FA2F3A"/>
    <w:rsid w:val="00FA334F"/>
    <w:rsid w:val="00FA4D49"/>
    <w:rsid w:val="00FA752A"/>
    <w:rsid w:val="00FB1ABE"/>
    <w:rsid w:val="00FB5A84"/>
    <w:rsid w:val="00FC02FA"/>
    <w:rsid w:val="00FC0DE9"/>
    <w:rsid w:val="00FC1DA2"/>
    <w:rsid w:val="00FC2919"/>
    <w:rsid w:val="00FC506E"/>
    <w:rsid w:val="00FC60F6"/>
    <w:rsid w:val="00FC6A52"/>
    <w:rsid w:val="00FC7DDC"/>
    <w:rsid w:val="00FD0C3D"/>
    <w:rsid w:val="00FD1310"/>
    <w:rsid w:val="00FD230C"/>
    <w:rsid w:val="00FD28F7"/>
    <w:rsid w:val="00FD3423"/>
    <w:rsid w:val="00FD4286"/>
    <w:rsid w:val="00FD60E2"/>
    <w:rsid w:val="00FD68CB"/>
    <w:rsid w:val="00FE238B"/>
    <w:rsid w:val="00FE4DF3"/>
    <w:rsid w:val="00FE6CA7"/>
    <w:rsid w:val="00FE7B57"/>
    <w:rsid w:val="00FE7E87"/>
    <w:rsid w:val="00FF17F4"/>
    <w:rsid w:val="00FF23E6"/>
    <w:rsid w:val="00FF2768"/>
    <w:rsid w:val="00FF4668"/>
    <w:rsid w:val="00FF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4BAB6"/>
  <w15:chartTrackingRefBased/>
  <w15:docId w15:val="{2D8AC494-4173-49E7-85A3-CC796D0C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D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3DAB"/>
    <w:rPr>
      <w:sz w:val="18"/>
      <w:szCs w:val="18"/>
    </w:rPr>
  </w:style>
  <w:style w:type="paragraph" w:styleId="a6">
    <w:name w:val="footer"/>
    <w:basedOn w:val="a"/>
    <w:link w:val="a7"/>
    <w:uiPriority w:val="99"/>
    <w:unhideWhenUsed/>
    <w:rsid w:val="00D13DAB"/>
    <w:pPr>
      <w:tabs>
        <w:tab w:val="center" w:pos="4153"/>
        <w:tab w:val="right" w:pos="8306"/>
      </w:tabs>
      <w:snapToGrid w:val="0"/>
      <w:jc w:val="left"/>
    </w:pPr>
    <w:rPr>
      <w:sz w:val="18"/>
      <w:szCs w:val="18"/>
    </w:rPr>
  </w:style>
  <w:style w:type="character" w:customStyle="1" w:styleId="a7">
    <w:name w:val="页脚 字符"/>
    <w:basedOn w:val="a0"/>
    <w:link w:val="a6"/>
    <w:uiPriority w:val="99"/>
    <w:rsid w:val="00D13DAB"/>
    <w:rPr>
      <w:sz w:val="18"/>
      <w:szCs w:val="18"/>
    </w:rPr>
  </w:style>
  <w:style w:type="paragraph" w:styleId="a8">
    <w:name w:val="List Paragraph"/>
    <w:basedOn w:val="a"/>
    <w:uiPriority w:val="34"/>
    <w:qFormat/>
    <w:rsid w:val="001B3FC7"/>
    <w:pPr>
      <w:ind w:firstLineChars="200" w:firstLine="420"/>
    </w:pPr>
  </w:style>
  <w:style w:type="character" w:styleId="a9">
    <w:name w:val="Hyperlink"/>
    <w:basedOn w:val="a0"/>
    <w:uiPriority w:val="99"/>
    <w:unhideWhenUsed/>
    <w:rsid w:val="001E2D2A"/>
    <w:rPr>
      <w:color w:val="0563C1" w:themeColor="hyperlink"/>
      <w:u w:val="single"/>
    </w:rPr>
  </w:style>
  <w:style w:type="paragraph" w:styleId="aa">
    <w:name w:val="Balloon Text"/>
    <w:basedOn w:val="a"/>
    <w:link w:val="ab"/>
    <w:uiPriority w:val="99"/>
    <w:semiHidden/>
    <w:unhideWhenUsed/>
    <w:rsid w:val="0059290A"/>
    <w:rPr>
      <w:sz w:val="18"/>
      <w:szCs w:val="18"/>
    </w:rPr>
  </w:style>
  <w:style w:type="character" w:customStyle="1" w:styleId="ab">
    <w:name w:val="批注框文本 字符"/>
    <w:basedOn w:val="a0"/>
    <w:link w:val="aa"/>
    <w:uiPriority w:val="99"/>
    <w:semiHidden/>
    <w:rsid w:val="005929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218.95.167.80:9000/nrmm/"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CBFC3D-B8EE-4D4E-84BF-4DB5F4004A85}" type="doc">
      <dgm:prSet loTypeId="urn:microsoft.com/office/officeart/2005/8/layout/process1" loCatId="process" qsTypeId="urn:microsoft.com/office/officeart/2005/8/quickstyle/simple1" qsCatId="simple" csTypeId="urn:microsoft.com/office/officeart/2005/8/colors/accent1_2" csCatId="accent1" phldr="1"/>
      <dgm:spPr/>
    </dgm:pt>
    <dgm:pt modelId="{1FD41CA8-971C-4906-B336-96B425AFE8DE}">
      <dgm:prSet phldrT="[文本]"/>
      <dgm:spPr>
        <a:xfrm>
          <a:off x="1837"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a:solidFill>
                <a:sysClr val="windowText" lastClr="000000"/>
              </a:solidFill>
              <a:latin typeface="楷体_GB2312" panose="02010609030101010101" pitchFamily="49" charset="-122"/>
              <a:ea typeface="楷体_GB2312" panose="02010609030101010101" pitchFamily="49" charset="-122"/>
              <a:cs typeface="+mn-cs"/>
            </a:rPr>
            <a:t>登陆自治区非道路移动机械注册</a:t>
          </a:r>
        </a:p>
      </dgm:t>
    </dgm:pt>
    <dgm:pt modelId="{0DEC1592-8B4C-471E-B1B9-A68D9315F09A}" type="parTrans" cxnId="{A378DF9E-F247-42DF-AD22-42B48EEEEFD9}">
      <dgm:prSet/>
      <dgm:spPr/>
      <dgm:t>
        <a:bodyPr/>
        <a:lstStyle/>
        <a:p>
          <a:endParaRPr lang="zh-CN" altLang="en-US"/>
        </a:p>
      </dgm:t>
    </dgm:pt>
    <dgm:pt modelId="{BA0EE9A1-7221-4C9F-BF25-DA5907C162A3}" type="sibTrans" cxnId="{A378DF9E-F247-42DF-AD22-42B48EEEEFD9}">
      <dgm:prSet/>
      <dgm:spPr>
        <a:xfrm>
          <a:off x="885602" y="181363"/>
          <a:ext cx="17032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0ED89812-AFE2-43D6-960E-BD3A0C5C70DD}">
      <dgm:prSet phldrT="[文本]"/>
      <dgm:spPr>
        <a:xfrm>
          <a:off x="1126629"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a:solidFill>
                <a:sysClr val="windowText" lastClr="000000"/>
              </a:solidFill>
              <a:latin typeface="楷体_GB2312" panose="02010609030101010101" pitchFamily="49" charset="-122"/>
              <a:ea typeface="楷体_GB2312" panose="02010609030101010101" pitchFamily="49" charset="-122"/>
              <a:cs typeface="+mn-cs"/>
            </a:rPr>
            <a:t>填报所有者信息登记</a:t>
          </a:r>
        </a:p>
      </dgm:t>
    </dgm:pt>
    <dgm:pt modelId="{CF34D417-C58D-492F-9F6B-6EFBEB70A1A1}" type="parTrans" cxnId="{FEBA434D-196F-4969-9E14-F1A4E3E6EE3E}">
      <dgm:prSet/>
      <dgm:spPr/>
      <dgm:t>
        <a:bodyPr/>
        <a:lstStyle/>
        <a:p>
          <a:endParaRPr lang="zh-CN" altLang="en-US"/>
        </a:p>
      </dgm:t>
    </dgm:pt>
    <dgm:pt modelId="{CAC29746-D05A-49C6-90A6-A48030BE0690}" type="sibTrans" cxnId="{FEBA434D-196F-4969-9E14-F1A4E3E6EE3E}">
      <dgm:prSet/>
      <dgm:spPr>
        <a:xfrm>
          <a:off x="2010395" y="181363"/>
          <a:ext cx="17032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628E9CC7-60DE-444E-9D36-92D16F4A781A}">
      <dgm:prSet phldrT="[文本]"/>
      <dgm:spPr>
        <a:xfrm>
          <a:off x="2251422"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a:solidFill>
                <a:sysClr val="windowText" lastClr="000000"/>
              </a:solidFill>
              <a:latin typeface="楷体_GB2312" panose="02010609030101010101" pitchFamily="49" charset="-122"/>
              <a:ea typeface="楷体_GB2312" panose="02010609030101010101" pitchFamily="49" charset="-122"/>
              <a:cs typeface="+mn-cs"/>
            </a:rPr>
            <a:t>生态环境部门进行信息核验</a:t>
          </a:r>
        </a:p>
      </dgm:t>
    </dgm:pt>
    <dgm:pt modelId="{A067A795-D1D2-4EFA-A87E-85551282C5E1}" type="parTrans" cxnId="{873E3136-6866-479F-9BBE-84D96D74B23F}">
      <dgm:prSet/>
      <dgm:spPr/>
      <dgm:t>
        <a:bodyPr/>
        <a:lstStyle/>
        <a:p>
          <a:endParaRPr lang="zh-CN" altLang="en-US"/>
        </a:p>
      </dgm:t>
    </dgm:pt>
    <dgm:pt modelId="{6DB716B0-39C3-4386-A7B4-3ECC8CECDAEC}" type="sibTrans" cxnId="{873E3136-6866-479F-9BBE-84D96D74B23F}">
      <dgm:prSet/>
      <dgm:spPr>
        <a:xfrm>
          <a:off x="3135187" y="181363"/>
          <a:ext cx="17032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05AC0A2A-057C-4222-8A39-0100FD643CE2}">
      <dgm:prSet custT="1"/>
      <dgm:spPr>
        <a:xfrm>
          <a:off x="3376214"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sz="900">
              <a:solidFill>
                <a:sysClr val="windowText" lastClr="000000"/>
              </a:solidFill>
              <a:latin typeface="楷体_GB2312" panose="02010609030101010101" pitchFamily="49" charset="-122"/>
              <a:ea typeface="楷体_GB2312" panose="02010609030101010101" pitchFamily="49" charset="-122"/>
              <a:cs typeface="+mn-cs"/>
            </a:rPr>
            <a:t>通过核验后赋予环保登记号码</a:t>
          </a:r>
        </a:p>
      </dgm:t>
    </dgm:pt>
    <dgm:pt modelId="{09DB1391-1390-4B78-B65C-C2CAA7E47B23}" type="parTrans" cxnId="{5C48CCA2-1FCF-413F-9F95-47F151066BFE}">
      <dgm:prSet/>
      <dgm:spPr/>
      <dgm:t>
        <a:bodyPr/>
        <a:lstStyle/>
        <a:p>
          <a:endParaRPr lang="zh-CN" altLang="en-US"/>
        </a:p>
      </dgm:t>
    </dgm:pt>
    <dgm:pt modelId="{942BBA18-8776-4BA8-9271-12A3156849FF}" type="sibTrans" cxnId="{5C48CCA2-1FCF-413F-9F95-47F151066BFE}">
      <dgm:prSet/>
      <dgm:spPr/>
      <dgm:t>
        <a:bodyPr/>
        <a:lstStyle/>
        <a:p>
          <a:endParaRPr lang="zh-CN" altLang="en-US"/>
        </a:p>
      </dgm:t>
    </dgm:pt>
    <dgm:pt modelId="{75DBEF69-C608-4820-8ADA-9A535A5A09F6}" type="pres">
      <dgm:prSet presAssocID="{F1CBFC3D-B8EE-4D4E-84BF-4DB5F4004A85}" presName="Name0" presStyleCnt="0">
        <dgm:presLayoutVars>
          <dgm:dir/>
          <dgm:resizeHandles val="exact"/>
        </dgm:presLayoutVars>
      </dgm:prSet>
      <dgm:spPr/>
    </dgm:pt>
    <dgm:pt modelId="{F9C48DB9-D6DF-4D45-AEE5-BC2295E15CC6}" type="pres">
      <dgm:prSet presAssocID="{1FD41CA8-971C-4906-B336-96B425AFE8DE}" presName="node" presStyleLbl="node1" presStyleIdx="0" presStyleCnt="4">
        <dgm:presLayoutVars>
          <dgm:bulletEnabled val="1"/>
        </dgm:presLayoutVars>
      </dgm:prSet>
      <dgm:spPr/>
      <dgm:t>
        <a:bodyPr/>
        <a:lstStyle/>
        <a:p>
          <a:endParaRPr lang="zh-CN" altLang="en-US"/>
        </a:p>
      </dgm:t>
    </dgm:pt>
    <dgm:pt modelId="{784F2F72-B7B7-4A68-AAC9-57B333A073D5}" type="pres">
      <dgm:prSet presAssocID="{BA0EE9A1-7221-4C9F-BF25-DA5907C162A3}" presName="sibTrans" presStyleLbl="sibTrans2D1" presStyleIdx="0" presStyleCnt="3"/>
      <dgm:spPr/>
      <dgm:t>
        <a:bodyPr/>
        <a:lstStyle/>
        <a:p>
          <a:endParaRPr lang="zh-CN" altLang="en-US"/>
        </a:p>
      </dgm:t>
    </dgm:pt>
    <dgm:pt modelId="{7BD052EE-C2EF-482D-B673-A39427FE1F5B}" type="pres">
      <dgm:prSet presAssocID="{BA0EE9A1-7221-4C9F-BF25-DA5907C162A3}" presName="connectorText" presStyleLbl="sibTrans2D1" presStyleIdx="0" presStyleCnt="3"/>
      <dgm:spPr/>
      <dgm:t>
        <a:bodyPr/>
        <a:lstStyle/>
        <a:p>
          <a:endParaRPr lang="zh-CN" altLang="en-US"/>
        </a:p>
      </dgm:t>
    </dgm:pt>
    <dgm:pt modelId="{1EDE35B8-2A50-40F8-8AFE-0E95D0C97D3D}" type="pres">
      <dgm:prSet presAssocID="{0ED89812-AFE2-43D6-960E-BD3A0C5C70DD}" presName="node" presStyleLbl="node1" presStyleIdx="1" presStyleCnt="4" custLinFactNeighborX="-4832">
        <dgm:presLayoutVars>
          <dgm:bulletEnabled val="1"/>
        </dgm:presLayoutVars>
      </dgm:prSet>
      <dgm:spPr/>
      <dgm:t>
        <a:bodyPr/>
        <a:lstStyle/>
        <a:p>
          <a:endParaRPr lang="zh-CN" altLang="en-US"/>
        </a:p>
      </dgm:t>
    </dgm:pt>
    <dgm:pt modelId="{128A93BF-5F39-4C45-A46A-3DFDBE1F61EB}" type="pres">
      <dgm:prSet presAssocID="{CAC29746-D05A-49C6-90A6-A48030BE0690}" presName="sibTrans" presStyleLbl="sibTrans2D1" presStyleIdx="1" presStyleCnt="3"/>
      <dgm:spPr/>
      <dgm:t>
        <a:bodyPr/>
        <a:lstStyle/>
        <a:p>
          <a:endParaRPr lang="zh-CN" altLang="en-US"/>
        </a:p>
      </dgm:t>
    </dgm:pt>
    <dgm:pt modelId="{22753679-A013-44A7-A4A9-15295CB343DC}" type="pres">
      <dgm:prSet presAssocID="{CAC29746-D05A-49C6-90A6-A48030BE0690}" presName="connectorText" presStyleLbl="sibTrans2D1" presStyleIdx="1" presStyleCnt="3"/>
      <dgm:spPr/>
      <dgm:t>
        <a:bodyPr/>
        <a:lstStyle/>
        <a:p>
          <a:endParaRPr lang="zh-CN" altLang="en-US"/>
        </a:p>
      </dgm:t>
    </dgm:pt>
    <dgm:pt modelId="{DB721890-876F-40AF-A43C-B6E6A80E152E}" type="pres">
      <dgm:prSet presAssocID="{628E9CC7-60DE-444E-9D36-92D16F4A781A}" presName="node" presStyleLbl="node1" presStyleIdx="2" presStyleCnt="4">
        <dgm:presLayoutVars>
          <dgm:bulletEnabled val="1"/>
        </dgm:presLayoutVars>
      </dgm:prSet>
      <dgm:spPr/>
      <dgm:t>
        <a:bodyPr/>
        <a:lstStyle/>
        <a:p>
          <a:endParaRPr lang="zh-CN" altLang="en-US"/>
        </a:p>
      </dgm:t>
    </dgm:pt>
    <dgm:pt modelId="{E9324685-5FFA-4560-BF29-194DB068266B}" type="pres">
      <dgm:prSet presAssocID="{6DB716B0-39C3-4386-A7B4-3ECC8CECDAEC}" presName="sibTrans" presStyleLbl="sibTrans2D1" presStyleIdx="2" presStyleCnt="3"/>
      <dgm:spPr/>
      <dgm:t>
        <a:bodyPr/>
        <a:lstStyle/>
        <a:p>
          <a:endParaRPr lang="zh-CN" altLang="en-US"/>
        </a:p>
      </dgm:t>
    </dgm:pt>
    <dgm:pt modelId="{8236C224-8684-4B93-93E7-4EE4552948C0}" type="pres">
      <dgm:prSet presAssocID="{6DB716B0-39C3-4386-A7B4-3ECC8CECDAEC}" presName="connectorText" presStyleLbl="sibTrans2D1" presStyleIdx="2" presStyleCnt="3"/>
      <dgm:spPr/>
      <dgm:t>
        <a:bodyPr/>
        <a:lstStyle/>
        <a:p>
          <a:endParaRPr lang="zh-CN" altLang="en-US"/>
        </a:p>
      </dgm:t>
    </dgm:pt>
    <dgm:pt modelId="{BE8FA26D-5226-4C80-A1A4-CA9209962D47}" type="pres">
      <dgm:prSet presAssocID="{05AC0A2A-057C-4222-8A39-0100FD643CE2}" presName="node" presStyleLbl="node1" presStyleIdx="3" presStyleCnt="4">
        <dgm:presLayoutVars>
          <dgm:bulletEnabled val="1"/>
        </dgm:presLayoutVars>
      </dgm:prSet>
      <dgm:spPr/>
      <dgm:t>
        <a:bodyPr/>
        <a:lstStyle/>
        <a:p>
          <a:endParaRPr lang="zh-CN" altLang="en-US"/>
        </a:p>
      </dgm:t>
    </dgm:pt>
  </dgm:ptLst>
  <dgm:cxnLst>
    <dgm:cxn modelId="{B3DECC5E-647A-4E0F-A3A2-E0D86D84988C}" type="presOf" srcId="{BA0EE9A1-7221-4C9F-BF25-DA5907C162A3}" destId="{7BD052EE-C2EF-482D-B673-A39427FE1F5B}" srcOrd="1" destOrd="0" presId="urn:microsoft.com/office/officeart/2005/8/layout/process1"/>
    <dgm:cxn modelId="{024968EB-A337-4F6B-969F-2D1F72F61C08}" type="presOf" srcId="{05AC0A2A-057C-4222-8A39-0100FD643CE2}" destId="{BE8FA26D-5226-4C80-A1A4-CA9209962D47}" srcOrd="0" destOrd="0" presId="urn:microsoft.com/office/officeart/2005/8/layout/process1"/>
    <dgm:cxn modelId="{A378DF9E-F247-42DF-AD22-42B48EEEEFD9}" srcId="{F1CBFC3D-B8EE-4D4E-84BF-4DB5F4004A85}" destId="{1FD41CA8-971C-4906-B336-96B425AFE8DE}" srcOrd="0" destOrd="0" parTransId="{0DEC1592-8B4C-471E-B1B9-A68D9315F09A}" sibTransId="{BA0EE9A1-7221-4C9F-BF25-DA5907C162A3}"/>
    <dgm:cxn modelId="{CC62822D-67CD-4EC4-8C25-7862832B26B0}" type="presOf" srcId="{6DB716B0-39C3-4386-A7B4-3ECC8CECDAEC}" destId="{8236C224-8684-4B93-93E7-4EE4552948C0}" srcOrd="1" destOrd="0" presId="urn:microsoft.com/office/officeart/2005/8/layout/process1"/>
    <dgm:cxn modelId="{8131100F-BCD8-48E2-A059-3D4CA8945F2E}" type="presOf" srcId="{6DB716B0-39C3-4386-A7B4-3ECC8CECDAEC}" destId="{E9324685-5FFA-4560-BF29-194DB068266B}" srcOrd="0" destOrd="0" presId="urn:microsoft.com/office/officeart/2005/8/layout/process1"/>
    <dgm:cxn modelId="{F613CDA2-8E0A-410E-8DD3-DB7ECCD020F9}" type="presOf" srcId="{CAC29746-D05A-49C6-90A6-A48030BE0690}" destId="{128A93BF-5F39-4C45-A46A-3DFDBE1F61EB}" srcOrd="0" destOrd="0" presId="urn:microsoft.com/office/officeart/2005/8/layout/process1"/>
    <dgm:cxn modelId="{C8CF9386-3990-484B-8C50-571F42BEC6C0}" type="presOf" srcId="{0ED89812-AFE2-43D6-960E-BD3A0C5C70DD}" destId="{1EDE35B8-2A50-40F8-8AFE-0E95D0C97D3D}" srcOrd="0" destOrd="0" presId="urn:microsoft.com/office/officeart/2005/8/layout/process1"/>
    <dgm:cxn modelId="{43277BD7-48C3-4302-A018-C9BA0113BC5F}" type="presOf" srcId="{BA0EE9A1-7221-4C9F-BF25-DA5907C162A3}" destId="{784F2F72-B7B7-4A68-AAC9-57B333A073D5}" srcOrd="0" destOrd="0" presId="urn:microsoft.com/office/officeart/2005/8/layout/process1"/>
    <dgm:cxn modelId="{05AE1A3C-1001-45D8-A449-421C65690B75}" type="presOf" srcId="{628E9CC7-60DE-444E-9D36-92D16F4A781A}" destId="{DB721890-876F-40AF-A43C-B6E6A80E152E}" srcOrd="0" destOrd="0" presId="urn:microsoft.com/office/officeart/2005/8/layout/process1"/>
    <dgm:cxn modelId="{F4C0C992-5734-41BD-9E3B-620B66983D02}" type="presOf" srcId="{F1CBFC3D-B8EE-4D4E-84BF-4DB5F4004A85}" destId="{75DBEF69-C608-4820-8ADA-9A535A5A09F6}" srcOrd="0" destOrd="0" presId="urn:microsoft.com/office/officeart/2005/8/layout/process1"/>
    <dgm:cxn modelId="{873E3136-6866-479F-9BBE-84D96D74B23F}" srcId="{F1CBFC3D-B8EE-4D4E-84BF-4DB5F4004A85}" destId="{628E9CC7-60DE-444E-9D36-92D16F4A781A}" srcOrd="2" destOrd="0" parTransId="{A067A795-D1D2-4EFA-A87E-85551282C5E1}" sibTransId="{6DB716B0-39C3-4386-A7B4-3ECC8CECDAEC}"/>
    <dgm:cxn modelId="{22EE5146-0F85-4684-A059-5CD2F42E9569}" type="presOf" srcId="{CAC29746-D05A-49C6-90A6-A48030BE0690}" destId="{22753679-A013-44A7-A4A9-15295CB343DC}" srcOrd="1" destOrd="0" presId="urn:microsoft.com/office/officeart/2005/8/layout/process1"/>
    <dgm:cxn modelId="{FEBA434D-196F-4969-9E14-F1A4E3E6EE3E}" srcId="{F1CBFC3D-B8EE-4D4E-84BF-4DB5F4004A85}" destId="{0ED89812-AFE2-43D6-960E-BD3A0C5C70DD}" srcOrd="1" destOrd="0" parTransId="{CF34D417-C58D-492F-9F6B-6EFBEB70A1A1}" sibTransId="{CAC29746-D05A-49C6-90A6-A48030BE0690}"/>
    <dgm:cxn modelId="{23C0E55C-7715-4CB7-BD75-E8962B187D9F}" type="presOf" srcId="{1FD41CA8-971C-4906-B336-96B425AFE8DE}" destId="{F9C48DB9-D6DF-4D45-AEE5-BC2295E15CC6}" srcOrd="0" destOrd="0" presId="urn:microsoft.com/office/officeart/2005/8/layout/process1"/>
    <dgm:cxn modelId="{5C48CCA2-1FCF-413F-9F95-47F151066BFE}" srcId="{F1CBFC3D-B8EE-4D4E-84BF-4DB5F4004A85}" destId="{05AC0A2A-057C-4222-8A39-0100FD643CE2}" srcOrd="3" destOrd="0" parTransId="{09DB1391-1390-4B78-B65C-C2CAA7E47B23}" sibTransId="{942BBA18-8776-4BA8-9271-12A3156849FF}"/>
    <dgm:cxn modelId="{79432F11-C765-4E0E-9208-C1D76A84D5B2}" type="presParOf" srcId="{75DBEF69-C608-4820-8ADA-9A535A5A09F6}" destId="{F9C48DB9-D6DF-4D45-AEE5-BC2295E15CC6}" srcOrd="0" destOrd="0" presId="urn:microsoft.com/office/officeart/2005/8/layout/process1"/>
    <dgm:cxn modelId="{3579C957-B876-48D2-965F-7F4980500DBF}" type="presParOf" srcId="{75DBEF69-C608-4820-8ADA-9A535A5A09F6}" destId="{784F2F72-B7B7-4A68-AAC9-57B333A073D5}" srcOrd="1" destOrd="0" presId="urn:microsoft.com/office/officeart/2005/8/layout/process1"/>
    <dgm:cxn modelId="{2CC66DC1-5132-406E-8602-B7E89E842079}" type="presParOf" srcId="{784F2F72-B7B7-4A68-AAC9-57B333A073D5}" destId="{7BD052EE-C2EF-482D-B673-A39427FE1F5B}" srcOrd="0" destOrd="0" presId="urn:microsoft.com/office/officeart/2005/8/layout/process1"/>
    <dgm:cxn modelId="{DE050220-6149-4731-AA14-BEA41E3DD3FD}" type="presParOf" srcId="{75DBEF69-C608-4820-8ADA-9A535A5A09F6}" destId="{1EDE35B8-2A50-40F8-8AFE-0E95D0C97D3D}" srcOrd="2" destOrd="0" presId="urn:microsoft.com/office/officeart/2005/8/layout/process1"/>
    <dgm:cxn modelId="{E659861A-58CB-4A85-B60B-B28E92EE2CA8}" type="presParOf" srcId="{75DBEF69-C608-4820-8ADA-9A535A5A09F6}" destId="{128A93BF-5F39-4C45-A46A-3DFDBE1F61EB}" srcOrd="3" destOrd="0" presId="urn:microsoft.com/office/officeart/2005/8/layout/process1"/>
    <dgm:cxn modelId="{541C1FD4-8105-45B3-AE1C-2B6E107E305B}" type="presParOf" srcId="{128A93BF-5F39-4C45-A46A-3DFDBE1F61EB}" destId="{22753679-A013-44A7-A4A9-15295CB343DC}" srcOrd="0" destOrd="0" presId="urn:microsoft.com/office/officeart/2005/8/layout/process1"/>
    <dgm:cxn modelId="{6A684D5B-DA84-405A-8061-92A76BE2C1C5}" type="presParOf" srcId="{75DBEF69-C608-4820-8ADA-9A535A5A09F6}" destId="{DB721890-876F-40AF-A43C-B6E6A80E152E}" srcOrd="4" destOrd="0" presId="urn:microsoft.com/office/officeart/2005/8/layout/process1"/>
    <dgm:cxn modelId="{831CCB36-57D7-40CE-B46E-A21FCF5589FF}" type="presParOf" srcId="{75DBEF69-C608-4820-8ADA-9A535A5A09F6}" destId="{E9324685-5FFA-4560-BF29-194DB068266B}" srcOrd="5" destOrd="0" presId="urn:microsoft.com/office/officeart/2005/8/layout/process1"/>
    <dgm:cxn modelId="{4E0FEF3E-5DBF-4031-BE8E-DD1582D45568}" type="presParOf" srcId="{E9324685-5FFA-4560-BF29-194DB068266B}" destId="{8236C224-8684-4B93-93E7-4EE4552948C0}" srcOrd="0" destOrd="0" presId="urn:microsoft.com/office/officeart/2005/8/layout/process1"/>
    <dgm:cxn modelId="{00589A55-CAFB-48A3-92FB-93FEA852170C}" type="presParOf" srcId="{75DBEF69-C608-4820-8ADA-9A535A5A09F6}" destId="{BE8FA26D-5226-4C80-A1A4-CA9209962D47}"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CBFC3D-B8EE-4D4E-84BF-4DB5F4004A85}" type="doc">
      <dgm:prSet loTypeId="urn:microsoft.com/office/officeart/2005/8/layout/process1" loCatId="process" qsTypeId="urn:microsoft.com/office/officeart/2005/8/quickstyle/simple1" qsCatId="simple" csTypeId="urn:microsoft.com/office/officeart/2005/8/colors/accent1_2" csCatId="accent1" phldr="1"/>
      <dgm:spPr/>
    </dgm:pt>
    <dgm:pt modelId="{1FD41CA8-971C-4906-B336-96B425AFE8DE}">
      <dgm:prSet phldrT="[文本]" custT="1"/>
      <dgm:spPr>
        <a:xfrm>
          <a:off x="1837"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sz="1000">
              <a:solidFill>
                <a:sysClr val="windowText" lastClr="000000"/>
              </a:solidFill>
              <a:latin typeface="楷体_GB2312" panose="02010609030101010101" pitchFamily="49" charset="-122"/>
              <a:ea typeface="楷体_GB2312" panose="02010609030101010101" pitchFamily="49" charset="-122"/>
              <a:cs typeface="+mn-cs"/>
            </a:rPr>
            <a:t>注册手机</a:t>
          </a:r>
          <a:r>
            <a:rPr lang="en-US" altLang="zh-CN" sz="1000">
              <a:solidFill>
                <a:sysClr val="windowText" lastClr="000000"/>
              </a:solidFill>
              <a:latin typeface="楷体_GB2312" panose="02010609030101010101" pitchFamily="49" charset="-122"/>
              <a:ea typeface="楷体_GB2312" panose="02010609030101010101" pitchFamily="49" charset="-122"/>
              <a:cs typeface="+mn-cs"/>
            </a:rPr>
            <a:t>APP</a:t>
          </a:r>
          <a:endParaRPr lang="zh-CN" altLang="en-US" sz="1000">
            <a:solidFill>
              <a:sysClr val="windowText" lastClr="000000"/>
            </a:solidFill>
            <a:latin typeface="楷体_GB2312" panose="02010609030101010101" pitchFamily="49" charset="-122"/>
            <a:ea typeface="楷体_GB2312" panose="02010609030101010101" pitchFamily="49" charset="-122"/>
            <a:cs typeface="+mn-cs"/>
          </a:endParaRPr>
        </a:p>
      </dgm:t>
    </dgm:pt>
    <dgm:pt modelId="{0DEC1592-8B4C-471E-B1B9-A68D9315F09A}" type="parTrans" cxnId="{A378DF9E-F247-42DF-AD22-42B48EEEEFD9}">
      <dgm:prSet/>
      <dgm:spPr/>
      <dgm:t>
        <a:bodyPr/>
        <a:lstStyle/>
        <a:p>
          <a:endParaRPr lang="zh-CN" altLang="en-US"/>
        </a:p>
      </dgm:t>
    </dgm:pt>
    <dgm:pt modelId="{BA0EE9A1-7221-4C9F-BF25-DA5907C162A3}" type="sibTrans" cxnId="{A378DF9E-F247-42DF-AD22-42B48EEEEFD9}">
      <dgm:prSet/>
      <dgm:spPr>
        <a:xfrm>
          <a:off x="881720" y="181363"/>
          <a:ext cx="16209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0ED89812-AFE2-43D6-960E-BD3A0C5C70DD}">
      <dgm:prSet phldrT="[文本]"/>
      <dgm:spPr>
        <a:xfrm>
          <a:off x="1111101"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a:solidFill>
                <a:sysClr val="windowText" lastClr="000000"/>
              </a:solidFill>
              <a:latin typeface="楷体_GB2312" panose="02010609030101010101" pitchFamily="49" charset="-122"/>
              <a:ea typeface="楷体_GB2312" panose="02010609030101010101" pitchFamily="49" charset="-122"/>
              <a:cs typeface="+mn-cs"/>
            </a:rPr>
            <a:t>登录系统</a:t>
          </a:r>
        </a:p>
      </dgm:t>
    </dgm:pt>
    <dgm:pt modelId="{CF34D417-C58D-492F-9F6B-6EFBEB70A1A1}" type="parTrans" cxnId="{FEBA434D-196F-4969-9E14-F1A4E3E6EE3E}">
      <dgm:prSet/>
      <dgm:spPr/>
      <dgm:t>
        <a:bodyPr/>
        <a:lstStyle/>
        <a:p>
          <a:endParaRPr lang="zh-CN" altLang="en-US"/>
        </a:p>
      </dgm:t>
    </dgm:pt>
    <dgm:pt modelId="{CAC29746-D05A-49C6-90A6-A48030BE0690}" type="sibTrans" cxnId="{FEBA434D-196F-4969-9E14-F1A4E3E6EE3E}">
      <dgm:prSet/>
      <dgm:spPr>
        <a:xfrm>
          <a:off x="1998748" y="181363"/>
          <a:ext cx="17855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628E9CC7-60DE-444E-9D36-92D16F4A781A}">
      <dgm:prSet phldrT="[文本]"/>
      <dgm:spPr>
        <a:xfrm>
          <a:off x="2251422"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a:solidFill>
                <a:sysClr val="windowText" lastClr="000000"/>
              </a:solidFill>
              <a:latin typeface="楷体_GB2312" panose="02010609030101010101" pitchFamily="49" charset="-122"/>
              <a:ea typeface="楷体_GB2312" panose="02010609030101010101" pitchFamily="49" charset="-122"/>
              <a:cs typeface="+mn-cs"/>
            </a:rPr>
            <a:t>填报所有者机械信息</a:t>
          </a:r>
        </a:p>
      </dgm:t>
    </dgm:pt>
    <dgm:pt modelId="{A067A795-D1D2-4EFA-A87E-85551282C5E1}" type="parTrans" cxnId="{873E3136-6866-479F-9BBE-84D96D74B23F}">
      <dgm:prSet/>
      <dgm:spPr/>
      <dgm:t>
        <a:bodyPr/>
        <a:lstStyle/>
        <a:p>
          <a:endParaRPr lang="zh-CN" altLang="en-US"/>
        </a:p>
      </dgm:t>
    </dgm:pt>
    <dgm:pt modelId="{6DB716B0-39C3-4386-A7B4-3ECC8CECDAEC}" type="sibTrans" cxnId="{873E3136-6866-479F-9BBE-84D96D74B23F}">
      <dgm:prSet/>
      <dgm:spPr>
        <a:xfrm>
          <a:off x="3135187" y="181363"/>
          <a:ext cx="17032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gm:spPr>
      <dgm:t>
        <a:bodyPr/>
        <a:lstStyle/>
        <a:p>
          <a:endParaRPr lang="zh-CN" altLang="en-US">
            <a:solidFill>
              <a:sysClr val="window" lastClr="FFFFFF"/>
            </a:solidFill>
            <a:latin typeface="等线" panose="020F0502020204030204"/>
            <a:ea typeface="等线" panose="02010600030101010101" pitchFamily="2" charset="-122"/>
            <a:cs typeface="+mn-cs"/>
          </a:endParaRPr>
        </a:p>
      </dgm:t>
    </dgm:pt>
    <dgm:pt modelId="{05AC0A2A-057C-4222-8A39-0100FD643CE2}">
      <dgm:prSet custT="1"/>
      <dgm:spPr>
        <a:xfrm>
          <a:off x="3376214"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lstStyle/>
        <a:p>
          <a:r>
            <a:rPr lang="zh-CN" altLang="en-US" sz="900">
              <a:solidFill>
                <a:sysClr val="windowText" lastClr="000000"/>
              </a:solidFill>
              <a:latin typeface="楷体_GB2312" panose="02010609030101010101" pitchFamily="49" charset="-122"/>
              <a:ea typeface="楷体_GB2312" panose="02010609030101010101" pitchFamily="49" charset="-122"/>
              <a:cs typeface="+mn-cs"/>
            </a:rPr>
            <a:t>提交核验</a:t>
          </a:r>
        </a:p>
      </dgm:t>
    </dgm:pt>
    <dgm:pt modelId="{09DB1391-1390-4B78-B65C-C2CAA7E47B23}" type="parTrans" cxnId="{5C48CCA2-1FCF-413F-9F95-47F151066BFE}">
      <dgm:prSet/>
      <dgm:spPr/>
      <dgm:t>
        <a:bodyPr/>
        <a:lstStyle/>
        <a:p>
          <a:endParaRPr lang="zh-CN" altLang="en-US"/>
        </a:p>
      </dgm:t>
    </dgm:pt>
    <dgm:pt modelId="{942BBA18-8776-4BA8-9271-12A3156849FF}" type="sibTrans" cxnId="{5C48CCA2-1FCF-413F-9F95-47F151066BFE}">
      <dgm:prSet/>
      <dgm:spPr>
        <a:ln>
          <a:solidFill>
            <a:schemeClr val="tx1"/>
          </a:solidFill>
        </a:ln>
      </dgm:spPr>
      <dgm:t>
        <a:bodyPr/>
        <a:lstStyle/>
        <a:p>
          <a:endParaRPr lang="zh-CN" altLang="en-US"/>
        </a:p>
      </dgm:t>
    </dgm:pt>
    <dgm:pt modelId="{19E59FF3-8ED8-421E-95C7-073D02676AF2}">
      <dgm:prSet custT="1"/>
      <dgm:spPr>
        <a:solidFill>
          <a:schemeClr val="bg1"/>
        </a:solidFill>
        <a:ln>
          <a:solidFill>
            <a:schemeClr val="tx1"/>
          </a:solidFill>
        </a:ln>
      </dgm:spPr>
      <dgm:t>
        <a:bodyPr/>
        <a:lstStyle/>
        <a:p>
          <a:r>
            <a:rPr lang="zh-CN" altLang="en-US" sz="900">
              <a:solidFill>
                <a:schemeClr val="tx1"/>
              </a:solidFill>
              <a:latin typeface="楷体_GB2312" panose="02010609030101010101" pitchFamily="49" charset="-122"/>
              <a:ea typeface="楷体_GB2312" panose="02010609030101010101" pitchFamily="49" charset="-122"/>
            </a:rPr>
            <a:t>核</a:t>
          </a:r>
          <a:r>
            <a:rPr lang="zh-CN" altLang="en-US" sz="1000">
              <a:solidFill>
                <a:schemeClr val="tx1"/>
              </a:solidFill>
              <a:latin typeface="楷体_GB2312" panose="02010609030101010101" pitchFamily="49" charset="-122"/>
              <a:ea typeface="楷体_GB2312" panose="02010609030101010101" pitchFamily="49" charset="-122"/>
            </a:rPr>
            <a:t>验通过赋予环保登记号码</a:t>
          </a:r>
        </a:p>
      </dgm:t>
    </dgm:pt>
    <dgm:pt modelId="{7D4527B8-1E9E-420A-97C1-0BB39349E833}" type="parTrans" cxnId="{CB9C6DAE-6457-4D4D-B66E-852F951447B7}">
      <dgm:prSet/>
      <dgm:spPr/>
      <dgm:t>
        <a:bodyPr/>
        <a:lstStyle/>
        <a:p>
          <a:endParaRPr lang="zh-CN" altLang="en-US"/>
        </a:p>
      </dgm:t>
    </dgm:pt>
    <dgm:pt modelId="{B2C48094-923B-45D2-8B44-3136CDE68719}" type="sibTrans" cxnId="{CB9C6DAE-6457-4D4D-B66E-852F951447B7}">
      <dgm:prSet/>
      <dgm:spPr/>
      <dgm:t>
        <a:bodyPr/>
        <a:lstStyle/>
        <a:p>
          <a:endParaRPr lang="zh-CN" altLang="en-US"/>
        </a:p>
      </dgm:t>
    </dgm:pt>
    <dgm:pt modelId="{75DBEF69-C608-4820-8ADA-9A535A5A09F6}" type="pres">
      <dgm:prSet presAssocID="{F1CBFC3D-B8EE-4D4E-84BF-4DB5F4004A85}" presName="Name0" presStyleCnt="0">
        <dgm:presLayoutVars>
          <dgm:dir/>
          <dgm:resizeHandles val="exact"/>
        </dgm:presLayoutVars>
      </dgm:prSet>
      <dgm:spPr/>
    </dgm:pt>
    <dgm:pt modelId="{F9C48DB9-D6DF-4D45-AEE5-BC2295E15CC6}" type="pres">
      <dgm:prSet presAssocID="{1FD41CA8-971C-4906-B336-96B425AFE8DE}" presName="node" presStyleLbl="node1" presStyleIdx="0" presStyleCnt="5">
        <dgm:presLayoutVars>
          <dgm:bulletEnabled val="1"/>
        </dgm:presLayoutVars>
      </dgm:prSet>
      <dgm:spPr/>
      <dgm:t>
        <a:bodyPr/>
        <a:lstStyle/>
        <a:p>
          <a:endParaRPr lang="zh-CN" altLang="en-US"/>
        </a:p>
      </dgm:t>
    </dgm:pt>
    <dgm:pt modelId="{784F2F72-B7B7-4A68-AAC9-57B333A073D5}" type="pres">
      <dgm:prSet presAssocID="{BA0EE9A1-7221-4C9F-BF25-DA5907C162A3}" presName="sibTrans" presStyleLbl="sibTrans2D1" presStyleIdx="0" presStyleCnt="4"/>
      <dgm:spPr/>
      <dgm:t>
        <a:bodyPr/>
        <a:lstStyle/>
        <a:p>
          <a:endParaRPr lang="zh-CN" altLang="en-US"/>
        </a:p>
      </dgm:t>
    </dgm:pt>
    <dgm:pt modelId="{7BD052EE-C2EF-482D-B673-A39427FE1F5B}" type="pres">
      <dgm:prSet presAssocID="{BA0EE9A1-7221-4C9F-BF25-DA5907C162A3}" presName="connectorText" presStyleLbl="sibTrans2D1" presStyleIdx="0" presStyleCnt="4"/>
      <dgm:spPr/>
      <dgm:t>
        <a:bodyPr/>
        <a:lstStyle/>
        <a:p>
          <a:endParaRPr lang="zh-CN" altLang="en-US"/>
        </a:p>
      </dgm:t>
    </dgm:pt>
    <dgm:pt modelId="{1EDE35B8-2A50-40F8-8AFE-0E95D0C97D3D}" type="pres">
      <dgm:prSet presAssocID="{0ED89812-AFE2-43D6-960E-BD3A0C5C70DD}" presName="node" presStyleLbl="node1" presStyleIdx="1" presStyleCnt="5" custLinFactNeighborX="-4832">
        <dgm:presLayoutVars>
          <dgm:bulletEnabled val="1"/>
        </dgm:presLayoutVars>
      </dgm:prSet>
      <dgm:spPr/>
      <dgm:t>
        <a:bodyPr/>
        <a:lstStyle/>
        <a:p>
          <a:endParaRPr lang="zh-CN" altLang="en-US"/>
        </a:p>
      </dgm:t>
    </dgm:pt>
    <dgm:pt modelId="{128A93BF-5F39-4C45-A46A-3DFDBE1F61EB}" type="pres">
      <dgm:prSet presAssocID="{CAC29746-D05A-49C6-90A6-A48030BE0690}" presName="sibTrans" presStyleLbl="sibTrans2D1" presStyleIdx="1" presStyleCnt="4"/>
      <dgm:spPr/>
      <dgm:t>
        <a:bodyPr/>
        <a:lstStyle/>
        <a:p>
          <a:endParaRPr lang="zh-CN" altLang="en-US"/>
        </a:p>
      </dgm:t>
    </dgm:pt>
    <dgm:pt modelId="{22753679-A013-44A7-A4A9-15295CB343DC}" type="pres">
      <dgm:prSet presAssocID="{CAC29746-D05A-49C6-90A6-A48030BE0690}" presName="connectorText" presStyleLbl="sibTrans2D1" presStyleIdx="1" presStyleCnt="4"/>
      <dgm:spPr/>
      <dgm:t>
        <a:bodyPr/>
        <a:lstStyle/>
        <a:p>
          <a:endParaRPr lang="zh-CN" altLang="en-US"/>
        </a:p>
      </dgm:t>
    </dgm:pt>
    <dgm:pt modelId="{DB721890-876F-40AF-A43C-B6E6A80E152E}" type="pres">
      <dgm:prSet presAssocID="{628E9CC7-60DE-444E-9D36-92D16F4A781A}" presName="node" presStyleLbl="node1" presStyleIdx="2" presStyleCnt="5">
        <dgm:presLayoutVars>
          <dgm:bulletEnabled val="1"/>
        </dgm:presLayoutVars>
      </dgm:prSet>
      <dgm:spPr/>
      <dgm:t>
        <a:bodyPr/>
        <a:lstStyle/>
        <a:p>
          <a:endParaRPr lang="zh-CN" altLang="en-US"/>
        </a:p>
      </dgm:t>
    </dgm:pt>
    <dgm:pt modelId="{E9324685-5FFA-4560-BF29-194DB068266B}" type="pres">
      <dgm:prSet presAssocID="{6DB716B0-39C3-4386-A7B4-3ECC8CECDAEC}" presName="sibTrans" presStyleLbl="sibTrans2D1" presStyleIdx="2" presStyleCnt="4"/>
      <dgm:spPr/>
      <dgm:t>
        <a:bodyPr/>
        <a:lstStyle/>
        <a:p>
          <a:endParaRPr lang="zh-CN" altLang="en-US"/>
        </a:p>
      </dgm:t>
    </dgm:pt>
    <dgm:pt modelId="{8236C224-8684-4B93-93E7-4EE4552948C0}" type="pres">
      <dgm:prSet presAssocID="{6DB716B0-39C3-4386-A7B4-3ECC8CECDAEC}" presName="connectorText" presStyleLbl="sibTrans2D1" presStyleIdx="2" presStyleCnt="4"/>
      <dgm:spPr/>
      <dgm:t>
        <a:bodyPr/>
        <a:lstStyle/>
        <a:p>
          <a:endParaRPr lang="zh-CN" altLang="en-US"/>
        </a:p>
      </dgm:t>
    </dgm:pt>
    <dgm:pt modelId="{BE8FA26D-5226-4C80-A1A4-CA9209962D47}" type="pres">
      <dgm:prSet presAssocID="{05AC0A2A-057C-4222-8A39-0100FD643CE2}" presName="node" presStyleLbl="node1" presStyleIdx="3" presStyleCnt="5">
        <dgm:presLayoutVars>
          <dgm:bulletEnabled val="1"/>
        </dgm:presLayoutVars>
      </dgm:prSet>
      <dgm:spPr/>
      <dgm:t>
        <a:bodyPr/>
        <a:lstStyle/>
        <a:p>
          <a:endParaRPr lang="zh-CN" altLang="en-US"/>
        </a:p>
      </dgm:t>
    </dgm:pt>
    <dgm:pt modelId="{6EE989FC-9EEA-440C-B8E7-CF298E8714BA}" type="pres">
      <dgm:prSet presAssocID="{942BBA18-8776-4BA8-9271-12A3156849FF}" presName="sibTrans" presStyleLbl="sibTrans2D1" presStyleIdx="3" presStyleCnt="4"/>
      <dgm:spPr/>
      <dgm:t>
        <a:bodyPr/>
        <a:lstStyle/>
        <a:p>
          <a:endParaRPr lang="zh-CN" altLang="en-US"/>
        </a:p>
      </dgm:t>
    </dgm:pt>
    <dgm:pt modelId="{DBCE8B09-0435-4F4B-8C25-34F52FFF4677}" type="pres">
      <dgm:prSet presAssocID="{942BBA18-8776-4BA8-9271-12A3156849FF}" presName="connectorText" presStyleLbl="sibTrans2D1" presStyleIdx="3" presStyleCnt="4"/>
      <dgm:spPr/>
      <dgm:t>
        <a:bodyPr/>
        <a:lstStyle/>
        <a:p>
          <a:endParaRPr lang="zh-CN" altLang="en-US"/>
        </a:p>
      </dgm:t>
    </dgm:pt>
    <dgm:pt modelId="{E451F939-B5A6-444C-BDA2-510D3F94EF9B}" type="pres">
      <dgm:prSet presAssocID="{19E59FF3-8ED8-421E-95C7-073D02676AF2}" presName="node" presStyleLbl="node1" presStyleIdx="4" presStyleCnt="5">
        <dgm:presLayoutVars>
          <dgm:bulletEnabled val="1"/>
        </dgm:presLayoutVars>
      </dgm:prSet>
      <dgm:spPr/>
      <dgm:t>
        <a:bodyPr/>
        <a:lstStyle/>
        <a:p>
          <a:endParaRPr lang="zh-CN" altLang="en-US"/>
        </a:p>
      </dgm:t>
    </dgm:pt>
  </dgm:ptLst>
  <dgm:cxnLst>
    <dgm:cxn modelId="{B3DECC5E-647A-4E0F-A3A2-E0D86D84988C}" type="presOf" srcId="{BA0EE9A1-7221-4C9F-BF25-DA5907C162A3}" destId="{7BD052EE-C2EF-482D-B673-A39427FE1F5B}" srcOrd="1" destOrd="0" presId="urn:microsoft.com/office/officeart/2005/8/layout/process1"/>
    <dgm:cxn modelId="{024968EB-A337-4F6B-969F-2D1F72F61C08}" type="presOf" srcId="{05AC0A2A-057C-4222-8A39-0100FD643CE2}" destId="{BE8FA26D-5226-4C80-A1A4-CA9209962D47}" srcOrd="0" destOrd="0" presId="urn:microsoft.com/office/officeart/2005/8/layout/process1"/>
    <dgm:cxn modelId="{A378DF9E-F247-42DF-AD22-42B48EEEEFD9}" srcId="{F1CBFC3D-B8EE-4D4E-84BF-4DB5F4004A85}" destId="{1FD41CA8-971C-4906-B336-96B425AFE8DE}" srcOrd="0" destOrd="0" parTransId="{0DEC1592-8B4C-471E-B1B9-A68D9315F09A}" sibTransId="{BA0EE9A1-7221-4C9F-BF25-DA5907C162A3}"/>
    <dgm:cxn modelId="{CC62822D-67CD-4EC4-8C25-7862832B26B0}" type="presOf" srcId="{6DB716B0-39C3-4386-A7B4-3ECC8CECDAEC}" destId="{8236C224-8684-4B93-93E7-4EE4552948C0}" srcOrd="1" destOrd="0" presId="urn:microsoft.com/office/officeart/2005/8/layout/process1"/>
    <dgm:cxn modelId="{8131100F-BCD8-48E2-A059-3D4CA8945F2E}" type="presOf" srcId="{6DB716B0-39C3-4386-A7B4-3ECC8CECDAEC}" destId="{E9324685-5FFA-4560-BF29-194DB068266B}" srcOrd="0" destOrd="0" presId="urn:microsoft.com/office/officeart/2005/8/layout/process1"/>
    <dgm:cxn modelId="{0C57E556-743F-49C6-8136-6965B10C0F3D}" type="presOf" srcId="{942BBA18-8776-4BA8-9271-12A3156849FF}" destId="{6EE989FC-9EEA-440C-B8E7-CF298E8714BA}" srcOrd="0" destOrd="0" presId="urn:microsoft.com/office/officeart/2005/8/layout/process1"/>
    <dgm:cxn modelId="{F613CDA2-8E0A-410E-8DD3-DB7ECCD020F9}" type="presOf" srcId="{CAC29746-D05A-49C6-90A6-A48030BE0690}" destId="{128A93BF-5F39-4C45-A46A-3DFDBE1F61EB}" srcOrd="0" destOrd="0" presId="urn:microsoft.com/office/officeart/2005/8/layout/process1"/>
    <dgm:cxn modelId="{C8CF9386-3990-484B-8C50-571F42BEC6C0}" type="presOf" srcId="{0ED89812-AFE2-43D6-960E-BD3A0C5C70DD}" destId="{1EDE35B8-2A50-40F8-8AFE-0E95D0C97D3D}" srcOrd="0" destOrd="0" presId="urn:microsoft.com/office/officeart/2005/8/layout/process1"/>
    <dgm:cxn modelId="{43277BD7-48C3-4302-A018-C9BA0113BC5F}" type="presOf" srcId="{BA0EE9A1-7221-4C9F-BF25-DA5907C162A3}" destId="{784F2F72-B7B7-4A68-AAC9-57B333A073D5}" srcOrd="0" destOrd="0" presId="urn:microsoft.com/office/officeart/2005/8/layout/process1"/>
    <dgm:cxn modelId="{05AE1A3C-1001-45D8-A449-421C65690B75}" type="presOf" srcId="{628E9CC7-60DE-444E-9D36-92D16F4A781A}" destId="{DB721890-876F-40AF-A43C-B6E6A80E152E}" srcOrd="0" destOrd="0" presId="urn:microsoft.com/office/officeart/2005/8/layout/process1"/>
    <dgm:cxn modelId="{F4C0C992-5734-41BD-9E3B-620B66983D02}" type="presOf" srcId="{F1CBFC3D-B8EE-4D4E-84BF-4DB5F4004A85}" destId="{75DBEF69-C608-4820-8ADA-9A535A5A09F6}" srcOrd="0" destOrd="0" presId="urn:microsoft.com/office/officeart/2005/8/layout/process1"/>
    <dgm:cxn modelId="{8F1A34B4-D5C5-424F-9184-AE3B36FD1862}" type="presOf" srcId="{942BBA18-8776-4BA8-9271-12A3156849FF}" destId="{DBCE8B09-0435-4F4B-8C25-34F52FFF4677}" srcOrd="1" destOrd="0" presId="urn:microsoft.com/office/officeart/2005/8/layout/process1"/>
    <dgm:cxn modelId="{873E3136-6866-479F-9BBE-84D96D74B23F}" srcId="{F1CBFC3D-B8EE-4D4E-84BF-4DB5F4004A85}" destId="{628E9CC7-60DE-444E-9D36-92D16F4A781A}" srcOrd="2" destOrd="0" parTransId="{A067A795-D1D2-4EFA-A87E-85551282C5E1}" sibTransId="{6DB716B0-39C3-4386-A7B4-3ECC8CECDAEC}"/>
    <dgm:cxn modelId="{22EE5146-0F85-4684-A059-5CD2F42E9569}" type="presOf" srcId="{CAC29746-D05A-49C6-90A6-A48030BE0690}" destId="{22753679-A013-44A7-A4A9-15295CB343DC}" srcOrd="1" destOrd="0" presId="urn:microsoft.com/office/officeart/2005/8/layout/process1"/>
    <dgm:cxn modelId="{FEBA434D-196F-4969-9E14-F1A4E3E6EE3E}" srcId="{F1CBFC3D-B8EE-4D4E-84BF-4DB5F4004A85}" destId="{0ED89812-AFE2-43D6-960E-BD3A0C5C70DD}" srcOrd="1" destOrd="0" parTransId="{CF34D417-C58D-492F-9F6B-6EFBEB70A1A1}" sibTransId="{CAC29746-D05A-49C6-90A6-A48030BE0690}"/>
    <dgm:cxn modelId="{CB9C6DAE-6457-4D4D-B66E-852F951447B7}" srcId="{F1CBFC3D-B8EE-4D4E-84BF-4DB5F4004A85}" destId="{19E59FF3-8ED8-421E-95C7-073D02676AF2}" srcOrd="4" destOrd="0" parTransId="{7D4527B8-1E9E-420A-97C1-0BB39349E833}" sibTransId="{B2C48094-923B-45D2-8B44-3136CDE68719}"/>
    <dgm:cxn modelId="{23C0E55C-7715-4CB7-BD75-E8962B187D9F}" type="presOf" srcId="{1FD41CA8-971C-4906-B336-96B425AFE8DE}" destId="{F9C48DB9-D6DF-4D45-AEE5-BC2295E15CC6}" srcOrd="0" destOrd="0" presId="urn:microsoft.com/office/officeart/2005/8/layout/process1"/>
    <dgm:cxn modelId="{5C48CCA2-1FCF-413F-9F95-47F151066BFE}" srcId="{F1CBFC3D-B8EE-4D4E-84BF-4DB5F4004A85}" destId="{05AC0A2A-057C-4222-8A39-0100FD643CE2}" srcOrd="3" destOrd="0" parTransId="{09DB1391-1390-4B78-B65C-C2CAA7E47B23}" sibTransId="{942BBA18-8776-4BA8-9271-12A3156849FF}"/>
    <dgm:cxn modelId="{FD44AC74-2EF1-43F6-95A1-E6CED2096A32}" type="presOf" srcId="{19E59FF3-8ED8-421E-95C7-073D02676AF2}" destId="{E451F939-B5A6-444C-BDA2-510D3F94EF9B}" srcOrd="0" destOrd="0" presId="urn:microsoft.com/office/officeart/2005/8/layout/process1"/>
    <dgm:cxn modelId="{79432F11-C765-4E0E-9208-C1D76A84D5B2}" type="presParOf" srcId="{75DBEF69-C608-4820-8ADA-9A535A5A09F6}" destId="{F9C48DB9-D6DF-4D45-AEE5-BC2295E15CC6}" srcOrd="0" destOrd="0" presId="urn:microsoft.com/office/officeart/2005/8/layout/process1"/>
    <dgm:cxn modelId="{3579C957-B876-48D2-965F-7F4980500DBF}" type="presParOf" srcId="{75DBEF69-C608-4820-8ADA-9A535A5A09F6}" destId="{784F2F72-B7B7-4A68-AAC9-57B333A073D5}" srcOrd="1" destOrd="0" presId="urn:microsoft.com/office/officeart/2005/8/layout/process1"/>
    <dgm:cxn modelId="{2CC66DC1-5132-406E-8602-B7E89E842079}" type="presParOf" srcId="{784F2F72-B7B7-4A68-AAC9-57B333A073D5}" destId="{7BD052EE-C2EF-482D-B673-A39427FE1F5B}" srcOrd="0" destOrd="0" presId="urn:microsoft.com/office/officeart/2005/8/layout/process1"/>
    <dgm:cxn modelId="{DE050220-6149-4731-AA14-BEA41E3DD3FD}" type="presParOf" srcId="{75DBEF69-C608-4820-8ADA-9A535A5A09F6}" destId="{1EDE35B8-2A50-40F8-8AFE-0E95D0C97D3D}" srcOrd="2" destOrd="0" presId="urn:microsoft.com/office/officeart/2005/8/layout/process1"/>
    <dgm:cxn modelId="{E659861A-58CB-4A85-B60B-B28E92EE2CA8}" type="presParOf" srcId="{75DBEF69-C608-4820-8ADA-9A535A5A09F6}" destId="{128A93BF-5F39-4C45-A46A-3DFDBE1F61EB}" srcOrd="3" destOrd="0" presId="urn:microsoft.com/office/officeart/2005/8/layout/process1"/>
    <dgm:cxn modelId="{541C1FD4-8105-45B3-AE1C-2B6E107E305B}" type="presParOf" srcId="{128A93BF-5F39-4C45-A46A-3DFDBE1F61EB}" destId="{22753679-A013-44A7-A4A9-15295CB343DC}" srcOrd="0" destOrd="0" presId="urn:microsoft.com/office/officeart/2005/8/layout/process1"/>
    <dgm:cxn modelId="{6A684D5B-DA84-405A-8061-92A76BE2C1C5}" type="presParOf" srcId="{75DBEF69-C608-4820-8ADA-9A535A5A09F6}" destId="{DB721890-876F-40AF-A43C-B6E6A80E152E}" srcOrd="4" destOrd="0" presId="urn:microsoft.com/office/officeart/2005/8/layout/process1"/>
    <dgm:cxn modelId="{831CCB36-57D7-40CE-B46E-A21FCF5589FF}" type="presParOf" srcId="{75DBEF69-C608-4820-8ADA-9A535A5A09F6}" destId="{E9324685-5FFA-4560-BF29-194DB068266B}" srcOrd="5" destOrd="0" presId="urn:microsoft.com/office/officeart/2005/8/layout/process1"/>
    <dgm:cxn modelId="{4E0FEF3E-5DBF-4031-BE8E-DD1582D45568}" type="presParOf" srcId="{E9324685-5FFA-4560-BF29-194DB068266B}" destId="{8236C224-8684-4B93-93E7-4EE4552948C0}" srcOrd="0" destOrd="0" presId="urn:microsoft.com/office/officeart/2005/8/layout/process1"/>
    <dgm:cxn modelId="{00589A55-CAFB-48A3-92FB-93FEA852170C}" type="presParOf" srcId="{75DBEF69-C608-4820-8ADA-9A535A5A09F6}" destId="{BE8FA26D-5226-4C80-A1A4-CA9209962D47}" srcOrd="6" destOrd="0" presId="urn:microsoft.com/office/officeart/2005/8/layout/process1"/>
    <dgm:cxn modelId="{15045561-20D0-4676-BC41-203782946BC0}" type="presParOf" srcId="{75DBEF69-C608-4820-8ADA-9A535A5A09F6}" destId="{6EE989FC-9EEA-440C-B8E7-CF298E8714BA}" srcOrd="7" destOrd="0" presId="urn:microsoft.com/office/officeart/2005/8/layout/process1"/>
    <dgm:cxn modelId="{B0076A32-5F8D-404A-8B4D-76DA9AFA78D0}" type="presParOf" srcId="{6EE989FC-9EEA-440C-B8E7-CF298E8714BA}" destId="{DBCE8B09-0435-4F4B-8C25-34F52FFF4677}" srcOrd="0" destOrd="0" presId="urn:microsoft.com/office/officeart/2005/8/layout/process1"/>
    <dgm:cxn modelId="{C49CF1EC-A6AE-493D-A830-3B781D58B515}" type="presParOf" srcId="{75DBEF69-C608-4820-8ADA-9A535A5A09F6}" destId="{E451F939-B5A6-444C-BDA2-510D3F94EF9B}"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C48DB9-D6DF-4D45-AEE5-BC2295E15CC6}">
      <dsp:nvSpPr>
        <dsp:cNvPr id="0" name=""/>
        <dsp:cNvSpPr/>
      </dsp:nvSpPr>
      <dsp:spPr>
        <a:xfrm>
          <a:off x="1837"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solidFill>
              <a:latin typeface="楷体_GB2312" panose="02010609030101010101" pitchFamily="49" charset="-122"/>
              <a:ea typeface="楷体_GB2312" panose="02010609030101010101" pitchFamily="49" charset="-122"/>
              <a:cs typeface="+mn-cs"/>
            </a:rPr>
            <a:t>登陆自治区非道路移动机械注册</a:t>
          </a:r>
        </a:p>
      </dsp:txBody>
      <dsp:txXfrm>
        <a:off x="18297" y="16460"/>
        <a:ext cx="770503" cy="529055"/>
      </dsp:txXfrm>
    </dsp:sp>
    <dsp:sp modelId="{784F2F72-B7B7-4A68-AAC9-57B333A073D5}">
      <dsp:nvSpPr>
        <dsp:cNvPr id="0" name=""/>
        <dsp:cNvSpPr/>
      </dsp:nvSpPr>
      <dsp:spPr>
        <a:xfrm>
          <a:off x="881720" y="181363"/>
          <a:ext cx="16209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等线" panose="020F0502020204030204"/>
            <a:ea typeface="等线" panose="02010600030101010101" pitchFamily="2" charset="-122"/>
            <a:cs typeface="+mn-cs"/>
          </a:endParaRPr>
        </a:p>
      </dsp:txBody>
      <dsp:txXfrm>
        <a:off x="881720" y="221213"/>
        <a:ext cx="113467" cy="119548"/>
      </dsp:txXfrm>
    </dsp:sp>
    <dsp:sp modelId="{1EDE35B8-2A50-40F8-8AFE-0E95D0C97D3D}">
      <dsp:nvSpPr>
        <dsp:cNvPr id="0" name=""/>
        <dsp:cNvSpPr/>
      </dsp:nvSpPr>
      <dsp:spPr>
        <a:xfrm>
          <a:off x="1111101"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solidFill>
              <a:latin typeface="楷体_GB2312" panose="02010609030101010101" pitchFamily="49" charset="-122"/>
              <a:ea typeface="楷体_GB2312" panose="02010609030101010101" pitchFamily="49" charset="-122"/>
              <a:cs typeface="+mn-cs"/>
            </a:rPr>
            <a:t>填报所有者信息登记</a:t>
          </a:r>
        </a:p>
      </dsp:txBody>
      <dsp:txXfrm>
        <a:off x="1127561" y="16460"/>
        <a:ext cx="770503" cy="529055"/>
      </dsp:txXfrm>
    </dsp:sp>
    <dsp:sp modelId="{128A93BF-5F39-4C45-A46A-3DFDBE1F61EB}">
      <dsp:nvSpPr>
        <dsp:cNvPr id="0" name=""/>
        <dsp:cNvSpPr/>
      </dsp:nvSpPr>
      <dsp:spPr>
        <a:xfrm>
          <a:off x="1998748" y="181363"/>
          <a:ext cx="17855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等线" panose="020F0502020204030204"/>
            <a:ea typeface="等线" panose="02010600030101010101" pitchFamily="2" charset="-122"/>
            <a:cs typeface="+mn-cs"/>
          </a:endParaRPr>
        </a:p>
      </dsp:txBody>
      <dsp:txXfrm>
        <a:off x="1998748" y="221213"/>
        <a:ext cx="124989" cy="119548"/>
      </dsp:txXfrm>
    </dsp:sp>
    <dsp:sp modelId="{DB721890-876F-40AF-A43C-B6E6A80E152E}">
      <dsp:nvSpPr>
        <dsp:cNvPr id="0" name=""/>
        <dsp:cNvSpPr/>
      </dsp:nvSpPr>
      <dsp:spPr>
        <a:xfrm>
          <a:off x="2251422"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solidFill>
              <a:latin typeface="楷体_GB2312" panose="02010609030101010101" pitchFamily="49" charset="-122"/>
              <a:ea typeface="楷体_GB2312" panose="02010609030101010101" pitchFamily="49" charset="-122"/>
              <a:cs typeface="+mn-cs"/>
            </a:rPr>
            <a:t>生态环境部门进行信息核验</a:t>
          </a:r>
        </a:p>
      </dsp:txBody>
      <dsp:txXfrm>
        <a:off x="2267882" y="16460"/>
        <a:ext cx="770503" cy="529055"/>
      </dsp:txXfrm>
    </dsp:sp>
    <dsp:sp modelId="{E9324685-5FFA-4560-BF29-194DB068266B}">
      <dsp:nvSpPr>
        <dsp:cNvPr id="0" name=""/>
        <dsp:cNvSpPr/>
      </dsp:nvSpPr>
      <dsp:spPr>
        <a:xfrm>
          <a:off x="3135187" y="181363"/>
          <a:ext cx="170325" cy="199248"/>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solidFill>
              <a:sysClr val="window" lastClr="FFFFFF"/>
            </a:solidFill>
            <a:latin typeface="等线" panose="020F0502020204030204"/>
            <a:ea typeface="等线" panose="02010600030101010101" pitchFamily="2" charset="-122"/>
            <a:cs typeface="+mn-cs"/>
          </a:endParaRPr>
        </a:p>
      </dsp:txBody>
      <dsp:txXfrm>
        <a:off x="3135187" y="221213"/>
        <a:ext cx="119228" cy="119548"/>
      </dsp:txXfrm>
    </dsp:sp>
    <dsp:sp modelId="{BE8FA26D-5226-4C80-A1A4-CA9209962D47}">
      <dsp:nvSpPr>
        <dsp:cNvPr id="0" name=""/>
        <dsp:cNvSpPr/>
      </dsp:nvSpPr>
      <dsp:spPr>
        <a:xfrm>
          <a:off x="3376214" y="0"/>
          <a:ext cx="803423" cy="56197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solidFill>
              <a:latin typeface="楷体_GB2312" panose="02010609030101010101" pitchFamily="49" charset="-122"/>
              <a:ea typeface="楷体_GB2312" panose="02010609030101010101" pitchFamily="49" charset="-122"/>
              <a:cs typeface="+mn-cs"/>
            </a:rPr>
            <a:t>通过核验后赋予环保登记号码</a:t>
          </a:r>
        </a:p>
      </dsp:txBody>
      <dsp:txXfrm>
        <a:off x="3392674" y="16460"/>
        <a:ext cx="770503" cy="5290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C48DB9-D6DF-4D45-AEE5-BC2295E15CC6}">
      <dsp:nvSpPr>
        <dsp:cNvPr id="0" name=""/>
        <dsp:cNvSpPr/>
      </dsp:nvSpPr>
      <dsp:spPr>
        <a:xfrm>
          <a:off x="2185" y="1463"/>
          <a:ext cx="677633" cy="55904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solidFill>
              <a:latin typeface="楷体_GB2312" panose="02010609030101010101" pitchFamily="49" charset="-122"/>
              <a:ea typeface="楷体_GB2312" panose="02010609030101010101" pitchFamily="49" charset="-122"/>
              <a:cs typeface="+mn-cs"/>
            </a:rPr>
            <a:t>注册手机</a:t>
          </a:r>
          <a:r>
            <a:rPr lang="en-US" altLang="zh-CN" sz="1000" kern="1200">
              <a:solidFill>
                <a:sysClr val="windowText" lastClr="000000"/>
              </a:solidFill>
              <a:latin typeface="楷体_GB2312" panose="02010609030101010101" pitchFamily="49" charset="-122"/>
              <a:ea typeface="楷体_GB2312" panose="02010609030101010101" pitchFamily="49" charset="-122"/>
              <a:cs typeface="+mn-cs"/>
            </a:rPr>
            <a:t>APP</a:t>
          </a:r>
          <a:endParaRPr lang="zh-CN" altLang="en-US" sz="1000" kern="1200">
            <a:solidFill>
              <a:sysClr val="windowText" lastClr="000000"/>
            </a:solidFill>
            <a:latin typeface="楷体_GB2312" panose="02010609030101010101" pitchFamily="49" charset="-122"/>
            <a:ea typeface="楷体_GB2312" panose="02010609030101010101" pitchFamily="49" charset="-122"/>
            <a:cs typeface="+mn-cs"/>
          </a:endParaRPr>
        </a:p>
      </dsp:txBody>
      <dsp:txXfrm>
        <a:off x="18559" y="17837"/>
        <a:ext cx="644885" cy="526299"/>
      </dsp:txXfrm>
    </dsp:sp>
    <dsp:sp modelId="{784F2F72-B7B7-4A68-AAC9-57B333A073D5}">
      <dsp:nvSpPr>
        <dsp:cNvPr id="0" name=""/>
        <dsp:cNvSpPr/>
      </dsp:nvSpPr>
      <dsp:spPr>
        <a:xfrm>
          <a:off x="744307" y="196961"/>
          <a:ext cx="136716" cy="168052"/>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等线" panose="020F0502020204030204"/>
            <a:ea typeface="等线" panose="02010600030101010101" pitchFamily="2" charset="-122"/>
            <a:cs typeface="+mn-cs"/>
          </a:endParaRPr>
        </a:p>
      </dsp:txBody>
      <dsp:txXfrm>
        <a:off x="744307" y="230571"/>
        <a:ext cx="95701" cy="100832"/>
      </dsp:txXfrm>
    </dsp:sp>
    <dsp:sp modelId="{1EDE35B8-2A50-40F8-8AFE-0E95D0C97D3D}">
      <dsp:nvSpPr>
        <dsp:cNvPr id="0" name=""/>
        <dsp:cNvSpPr/>
      </dsp:nvSpPr>
      <dsp:spPr>
        <a:xfrm>
          <a:off x="937774" y="1463"/>
          <a:ext cx="677633" cy="55904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solidFill>
              <a:latin typeface="楷体_GB2312" panose="02010609030101010101" pitchFamily="49" charset="-122"/>
              <a:ea typeface="楷体_GB2312" panose="02010609030101010101" pitchFamily="49" charset="-122"/>
              <a:cs typeface="+mn-cs"/>
            </a:rPr>
            <a:t>登录系统</a:t>
          </a:r>
        </a:p>
      </dsp:txBody>
      <dsp:txXfrm>
        <a:off x="954148" y="17837"/>
        <a:ext cx="644885" cy="526299"/>
      </dsp:txXfrm>
    </dsp:sp>
    <dsp:sp modelId="{128A93BF-5F39-4C45-A46A-3DFDBE1F61EB}">
      <dsp:nvSpPr>
        <dsp:cNvPr id="0" name=""/>
        <dsp:cNvSpPr/>
      </dsp:nvSpPr>
      <dsp:spPr>
        <a:xfrm>
          <a:off x="1686445" y="196961"/>
          <a:ext cx="150599" cy="168052"/>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等线" panose="020F0502020204030204"/>
            <a:ea typeface="等线" panose="02010600030101010101" pitchFamily="2" charset="-122"/>
            <a:cs typeface="+mn-cs"/>
          </a:endParaRPr>
        </a:p>
      </dsp:txBody>
      <dsp:txXfrm>
        <a:off x="1686445" y="230571"/>
        <a:ext cx="105419" cy="100832"/>
      </dsp:txXfrm>
    </dsp:sp>
    <dsp:sp modelId="{DB721890-876F-40AF-A43C-B6E6A80E152E}">
      <dsp:nvSpPr>
        <dsp:cNvPr id="0" name=""/>
        <dsp:cNvSpPr/>
      </dsp:nvSpPr>
      <dsp:spPr>
        <a:xfrm>
          <a:off x="1899558" y="1463"/>
          <a:ext cx="677633" cy="55904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solidFill>
              <a:latin typeface="楷体_GB2312" panose="02010609030101010101" pitchFamily="49" charset="-122"/>
              <a:ea typeface="楷体_GB2312" panose="02010609030101010101" pitchFamily="49" charset="-122"/>
              <a:cs typeface="+mn-cs"/>
            </a:rPr>
            <a:t>填报所有者机械信息</a:t>
          </a:r>
        </a:p>
      </dsp:txBody>
      <dsp:txXfrm>
        <a:off x="1915932" y="17837"/>
        <a:ext cx="644885" cy="526299"/>
      </dsp:txXfrm>
    </dsp:sp>
    <dsp:sp modelId="{E9324685-5FFA-4560-BF29-194DB068266B}">
      <dsp:nvSpPr>
        <dsp:cNvPr id="0" name=""/>
        <dsp:cNvSpPr/>
      </dsp:nvSpPr>
      <dsp:spPr>
        <a:xfrm>
          <a:off x="2644954" y="196961"/>
          <a:ext cx="143658" cy="168052"/>
        </a:xfrm>
        <a:prstGeom prst="rightArrow">
          <a:avLst>
            <a:gd name="adj1" fmla="val 60000"/>
            <a:gd name="adj2" fmla="val 50000"/>
          </a:avLst>
        </a:prstGeom>
        <a:solidFill>
          <a:srgbClr val="5B9BD5">
            <a:tint val="60000"/>
            <a:hueOff val="0"/>
            <a:satOff val="0"/>
            <a:lumOff val="0"/>
            <a:alphaOff val="0"/>
          </a:srgb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等线" panose="020F0502020204030204"/>
            <a:ea typeface="等线" panose="02010600030101010101" pitchFamily="2" charset="-122"/>
            <a:cs typeface="+mn-cs"/>
          </a:endParaRPr>
        </a:p>
      </dsp:txBody>
      <dsp:txXfrm>
        <a:off x="2644954" y="230571"/>
        <a:ext cx="100561" cy="100832"/>
      </dsp:txXfrm>
    </dsp:sp>
    <dsp:sp modelId="{BE8FA26D-5226-4C80-A1A4-CA9209962D47}">
      <dsp:nvSpPr>
        <dsp:cNvPr id="0" name=""/>
        <dsp:cNvSpPr/>
      </dsp:nvSpPr>
      <dsp:spPr>
        <a:xfrm>
          <a:off x="2848244" y="1463"/>
          <a:ext cx="677633" cy="55904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solidFill>
              <a:latin typeface="楷体_GB2312" panose="02010609030101010101" pitchFamily="49" charset="-122"/>
              <a:ea typeface="楷体_GB2312" panose="02010609030101010101" pitchFamily="49" charset="-122"/>
              <a:cs typeface="+mn-cs"/>
            </a:rPr>
            <a:t>提交核验</a:t>
          </a:r>
        </a:p>
      </dsp:txBody>
      <dsp:txXfrm>
        <a:off x="2864618" y="17837"/>
        <a:ext cx="644885" cy="526299"/>
      </dsp:txXfrm>
    </dsp:sp>
    <dsp:sp modelId="{6EE989FC-9EEA-440C-B8E7-CF298E8714BA}">
      <dsp:nvSpPr>
        <dsp:cNvPr id="0" name=""/>
        <dsp:cNvSpPr/>
      </dsp:nvSpPr>
      <dsp:spPr>
        <a:xfrm>
          <a:off x="3593641" y="196961"/>
          <a:ext cx="143658" cy="168052"/>
        </a:xfrm>
        <a:prstGeom prst="rightArrow">
          <a:avLst>
            <a:gd name="adj1" fmla="val 60000"/>
            <a:gd name="adj2" fmla="val 50000"/>
          </a:avLst>
        </a:prstGeom>
        <a:solidFill>
          <a:schemeClr val="accent1">
            <a:tint val="60000"/>
            <a:hueOff val="0"/>
            <a:satOff val="0"/>
            <a:lumOff val="0"/>
            <a:alphaOff val="0"/>
          </a:schemeClr>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3593641" y="230571"/>
        <a:ext cx="100561" cy="100832"/>
      </dsp:txXfrm>
    </dsp:sp>
    <dsp:sp modelId="{E451F939-B5A6-444C-BDA2-510D3F94EF9B}">
      <dsp:nvSpPr>
        <dsp:cNvPr id="0" name=""/>
        <dsp:cNvSpPr/>
      </dsp:nvSpPr>
      <dsp:spPr>
        <a:xfrm>
          <a:off x="3796931" y="1463"/>
          <a:ext cx="677633" cy="55904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chemeClr val="tx1"/>
              </a:solidFill>
              <a:latin typeface="楷体_GB2312" panose="02010609030101010101" pitchFamily="49" charset="-122"/>
              <a:ea typeface="楷体_GB2312" panose="02010609030101010101" pitchFamily="49" charset="-122"/>
            </a:rPr>
            <a:t>核</a:t>
          </a:r>
          <a:r>
            <a:rPr lang="zh-CN" altLang="en-US" sz="1000" kern="1200">
              <a:solidFill>
                <a:schemeClr val="tx1"/>
              </a:solidFill>
              <a:latin typeface="楷体_GB2312" panose="02010609030101010101" pitchFamily="49" charset="-122"/>
              <a:ea typeface="楷体_GB2312" panose="02010609030101010101" pitchFamily="49" charset="-122"/>
            </a:rPr>
            <a:t>验通过赋予环保登记号码</a:t>
          </a:r>
        </a:p>
      </dsp:txBody>
      <dsp:txXfrm>
        <a:off x="3813305" y="17837"/>
        <a:ext cx="644885" cy="5262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B6AD-3C9F-40B1-A0C2-9AFA0BD4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陈凯</dc:creator>
  <cp:keywords/>
  <dc:description/>
  <cp:lastModifiedBy>周翔</cp:lastModifiedBy>
  <cp:revision>6</cp:revision>
  <cp:lastPrinted>2024-01-23T03:31:00Z</cp:lastPrinted>
  <dcterms:created xsi:type="dcterms:W3CDTF">2024-01-23T07:54:00Z</dcterms:created>
  <dcterms:modified xsi:type="dcterms:W3CDTF">2024-01-23T09:48:00Z</dcterms:modified>
</cp:coreProperties>
</file>