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AE" w:rsidRDefault="006D7683">
      <w:pPr>
        <w:tabs>
          <w:tab w:val="left" w:pos="2310"/>
        </w:tabs>
        <w:spacing w:line="288" w:lineRule="auto"/>
        <w:ind w:firstLine="723"/>
        <w:jc w:val="center"/>
        <w:rPr>
          <w:rFonts w:ascii="黑体" w:eastAsia="黑体" w:hAnsi="黑体" w:cs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仿宋" w:hint="eastAsia"/>
          <w:b/>
          <w:bCs/>
          <w:sz w:val="36"/>
          <w:szCs w:val="36"/>
        </w:rPr>
        <w:t>《宁夏回族自治区畜禽养殖污染防治管理办法》</w:t>
      </w:r>
    </w:p>
    <w:p w:rsidR="00F809AE" w:rsidRDefault="006D7683">
      <w:pPr>
        <w:pStyle w:val="a0"/>
        <w:ind w:firstLine="723"/>
        <w:jc w:val="center"/>
        <w:rPr>
          <w:rFonts w:ascii="黑体" w:eastAsia="黑体" w:hAnsi="黑体" w:cs="仿宋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z w:val="36"/>
          <w:szCs w:val="36"/>
        </w:rPr>
        <w:t>起草说明</w:t>
      </w:r>
    </w:p>
    <w:p w:rsidR="00F809AE" w:rsidRDefault="00F809AE">
      <w:pPr>
        <w:pStyle w:val="a0"/>
        <w:ind w:firstLine="600"/>
      </w:pPr>
    </w:p>
    <w:p w:rsidR="00F809AE" w:rsidRDefault="006D7683">
      <w:pPr>
        <w:pStyle w:val="1"/>
        <w:ind w:left="600" w:firstLineChars="0" w:firstLine="0"/>
      </w:pPr>
      <w:r>
        <w:rPr>
          <w:rFonts w:hint="eastAsia"/>
        </w:rPr>
        <w:t>一、起草背景</w:t>
      </w:r>
    </w:p>
    <w:p w:rsidR="00F809AE" w:rsidRDefault="006D7683">
      <w:pPr>
        <w:pStyle w:val="a4"/>
        <w:widowControl/>
        <w:shd w:val="clear" w:color="auto" w:fill="FFFFFF"/>
        <w:spacing w:beforeAutospacing="0" w:after="144" w:afterAutospacing="0" w:line="480" w:lineRule="atLeast"/>
        <w:ind w:firstLine="600"/>
        <w:rPr>
          <w:rFonts w:cstheme="minorBidi"/>
          <w:kern w:val="2"/>
          <w:sz w:val="30"/>
        </w:rPr>
      </w:pPr>
      <w:r>
        <w:rPr>
          <w:rFonts w:cstheme="minorBidi" w:hint="eastAsia"/>
          <w:kern w:val="2"/>
          <w:sz w:val="30"/>
        </w:rPr>
        <w:t>畜禽</w:t>
      </w:r>
      <w:r>
        <w:rPr>
          <w:rFonts w:cstheme="minorBidi" w:hint="eastAsia"/>
          <w:kern w:val="2"/>
          <w:sz w:val="30"/>
        </w:rPr>
        <w:t>污染防治</w:t>
      </w:r>
      <w:r>
        <w:rPr>
          <w:rFonts w:cstheme="minorBidi" w:hint="eastAsia"/>
          <w:kern w:val="2"/>
          <w:sz w:val="30"/>
        </w:rPr>
        <w:t>是农村生态环境保护工作的重点和难点，对于改善农村生态环境质量、提高农业绿色发展水平、促进农产品增产提质具有重要意义。</w:t>
      </w:r>
      <w:r>
        <w:rPr>
          <w:rFonts w:cstheme="minorBidi" w:hint="eastAsia"/>
          <w:kern w:val="2"/>
          <w:sz w:val="30"/>
        </w:rPr>
        <w:t>为了进一步</w:t>
      </w:r>
      <w:r>
        <w:rPr>
          <w:rFonts w:cstheme="minorBidi" w:hint="eastAsia"/>
          <w:kern w:val="2"/>
          <w:sz w:val="30"/>
        </w:rPr>
        <w:t>加强和规范畜禽养殖污染防治，推进畜禽</w:t>
      </w:r>
      <w:r>
        <w:rPr>
          <w:rFonts w:cstheme="minorBidi" w:hint="eastAsia"/>
          <w:kern w:val="2"/>
          <w:sz w:val="30"/>
        </w:rPr>
        <w:t>粪污</w:t>
      </w:r>
      <w:r>
        <w:rPr>
          <w:rFonts w:cstheme="minorBidi" w:hint="eastAsia"/>
          <w:kern w:val="2"/>
          <w:sz w:val="30"/>
        </w:rPr>
        <w:t>的综合利用和无害化处理，保护和改善环境，根据《中华人民共和国环境保护法》《畜禽规模养殖污染防治条例》等法律、法规，结合自治区实际，制定《宁夏回族自治区畜禽养殖污染防治管理办法》</w:t>
      </w:r>
      <w:r>
        <w:rPr>
          <w:rFonts w:cstheme="minorBidi" w:hint="eastAsia"/>
          <w:kern w:val="2"/>
          <w:sz w:val="30"/>
        </w:rPr>
        <w:t>（以下简称《管理办法》）</w:t>
      </w:r>
      <w:r>
        <w:rPr>
          <w:rFonts w:cstheme="minorBidi" w:hint="eastAsia"/>
          <w:kern w:val="2"/>
          <w:sz w:val="30"/>
        </w:rPr>
        <w:t>。</w:t>
      </w:r>
    </w:p>
    <w:p w:rsidR="00F809AE" w:rsidRDefault="006D7683">
      <w:pPr>
        <w:pStyle w:val="1"/>
        <w:ind w:left="600" w:firstLineChars="0" w:firstLine="0"/>
      </w:pPr>
      <w:r>
        <w:rPr>
          <w:rFonts w:hint="eastAsia"/>
        </w:rPr>
        <w:t>二、主体框架和内容</w:t>
      </w:r>
    </w:p>
    <w:p w:rsidR="00F809AE" w:rsidRDefault="006D7683">
      <w:pPr>
        <w:pStyle w:val="a0"/>
        <w:ind w:firstLine="600"/>
        <w:rPr>
          <w:rFonts w:eastAsia="仿宋_GB2312"/>
        </w:rPr>
      </w:pPr>
      <w:r>
        <w:rPr>
          <w:rFonts w:hint="eastAsia"/>
        </w:rPr>
        <w:t>《管理办法》共五个章节</w:t>
      </w:r>
      <w:r>
        <w:t>，</w:t>
      </w:r>
      <w:r>
        <w:rPr>
          <w:rFonts w:hint="eastAsia"/>
        </w:rPr>
        <w:t>一是</w:t>
      </w:r>
      <w:r>
        <w:t>总则</w:t>
      </w:r>
      <w:r>
        <w:rPr>
          <w:rFonts w:hint="eastAsia"/>
        </w:rPr>
        <w:t>，明确了《管理办法》制定的目的、依据、对象及各方职责。二</w:t>
      </w:r>
      <w:r>
        <w:rPr>
          <w:rFonts w:hint="eastAsia"/>
        </w:rPr>
        <w:t>是从环境影响评价制度、竣工环境保护验收、排污许可及排污单位环境管理台账、碳（温室气体）减</w:t>
      </w:r>
      <w:proofErr w:type="gramStart"/>
      <w:r>
        <w:rPr>
          <w:rFonts w:hint="eastAsia"/>
        </w:rPr>
        <w:t>排管理这四</w:t>
      </w:r>
      <w:proofErr w:type="gramEnd"/>
      <w:r>
        <w:rPr>
          <w:rFonts w:hint="eastAsia"/>
        </w:rPr>
        <w:t>方面明确环境管理要求。三是为了实现</w:t>
      </w:r>
      <w:r>
        <w:rPr>
          <w:rFonts w:hint="eastAsia"/>
        </w:rPr>
        <w:t>污染防治与资源化利用，从</w:t>
      </w:r>
      <w:r>
        <w:rPr>
          <w:rFonts w:hint="eastAsia"/>
        </w:rPr>
        <w:t>污染防治基础设施建设、畜禽养殖源头减量及资源化利用、资源化利用设施的配套、资源化利用还田、病死动物尸体处理等方面提出要求。四是厘清了</w:t>
      </w:r>
      <w:r>
        <w:rPr>
          <w:rFonts w:hint="eastAsia"/>
        </w:rPr>
        <w:t>监督管理与法律责任。五是其他补充说明。</w:t>
      </w:r>
    </w:p>
    <w:p w:rsidR="00F809AE" w:rsidRDefault="006D7683">
      <w:pPr>
        <w:pStyle w:val="1"/>
        <w:ind w:left="600" w:firstLineChars="0" w:firstLine="0"/>
      </w:pPr>
      <w:r>
        <w:rPr>
          <w:rFonts w:hint="eastAsia"/>
        </w:rPr>
        <w:lastRenderedPageBreak/>
        <w:t>三、拟解决的关键问题及重要意义</w:t>
      </w:r>
    </w:p>
    <w:p w:rsidR="00F809AE" w:rsidRDefault="006D7683">
      <w:pPr>
        <w:ind w:firstLine="600"/>
      </w:pPr>
      <w:r>
        <w:rPr>
          <w:rFonts w:hint="eastAsia"/>
        </w:rPr>
        <w:t xml:space="preserve">1. </w:t>
      </w:r>
      <w:r>
        <w:rPr>
          <w:rFonts w:hint="eastAsia"/>
        </w:rPr>
        <w:t>编制并发布《</w:t>
      </w:r>
      <w:r>
        <w:rPr>
          <w:rFonts w:hint="eastAsia"/>
        </w:rPr>
        <w:t>管理办法</w:t>
      </w:r>
      <w:r>
        <w:rPr>
          <w:rFonts w:hint="eastAsia"/>
        </w:rPr>
        <w:t>》，是完善</w:t>
      </w:r>
      <w:r>
        <w:rPr>
          <w:rFonts w:hint="eastAsia"/>
        </w:rPr>
        <w:t>我区</w:t>
      </w:r>
      <w:r>
        <w:rPr>
          <w:rFonts w:hint="eastAsia"/>
        </w:rPr>
        <w:t>畜禽养殖业粪</w:t>
      </w:r>
      <w:proofErr w:type="gramStart"/>
      <w:r>
        <w:rPr>
          <w:rFonts w:hint="eastAsia"/>
        </w:rPr>
        <w:t>污</w:t>
      </w:r>
      <w:r>
        <w:rPr>
          <w:rFonts w:hint="eastAsia"/>
        </w:rPr>
        <w:t>污染</w:t>
      </w:r>
      <w:proofErr w:type="gramEnd"/>
      <w:r>
        <w:rPr>
          <w:rFonts w:hint="eastAsia"/>
        </w:rPr>
        <w:t>防治管理</w:t>
      </w:r>
      <w:r>
        <w:rPr>
          <w:rFonts w:hint="eastAsia"/>
        </w:rPr>
        <w:t>工作走向科学化、规范化和生态化</w:t>
      </w:r>
      <w:r>
        <w:rPr>
          <w:rFonts w:hint="eastAsia"/>
        </w:rPr>
        <w:t>的重要组成部分，有助于</w:t>
      </w:r>
      <w:r>
        <w:rPr>
          <w:rFonts w:hint="eastAsia"/>
        </w:rPr>
        <w:t>我区</w:t>
      </w:r>
      <w:r>
        <w:rPr>
          <w:rFonts w:hint="eastAsia"/>
        </w:rPr>
        <w:t>畜禽养殖业污染物风险防控</w:t>
      </w:r>
      <w:r>
        <w:rPr>
          <w:rFonts w:hint="eastAsia"/>
        </w:rPr>
        <w:t>与可持续发展</w:t>
      </w:r>
      <w:r>
        <w:rPr>
          <w:rFonts w:hint="eastAsia"/>
        </w:rPr>
        <w:t>。</w:t>
      </w:r>
    </w:p>
    <w:p w:rsidR="00F809AE" w:rsidRDefault="006D7683">
      <w:pPr>
        <w:pStyle w:val="a4"/>
        <w:widowControl/>
        <w:shd w:val="clear" w:color="auto" w:fill="FFFFFF"/>
        <w:spacing w:beforeAutospacing="0" w:afterAutospacing="0"/>
        <w:ind w:firstLine="600"/>
        <w:rPr>
          <w:rFonts w:cstheme="minorBidi"/>
          <w:kern w:val="2"/>
          <w:sz w:val="30"/>
        </w:rPr>
      </w:pPr>
      <w:r>
        <w:rPr>
          <w:rFonts w:cstheme="minorBidi" w:hint="eastAsia"/>
          <w:kern w:val="2"/>
          <w:sz w:val="30"/>
        </w:rPr>
        <w:t xml:space="preserve">2. </w:t>
      </w:r>
      <w:r>
        <w:rPr>
          <w:rFonts w:cstheme="minorBidi" w:hint="eastAsia"/>
          <w:kern w:val="2"/>
          <w:sz w:val="30"/>
        </w:rPr>
        <w:t>通过编制《管理办法》，明确了各级政府及相关管理部门职责，使畜禽养殖环境管理、污染防治与资源化利用、监督管理等环节的管理规范化，为环境监督部门的管理及决策提供依据，有利于后续监管工作的精细化和精准化实施</w:t>
      </w:r>
      <w:r>
        <w:rPr>
          <w:rFonts w:cstheme="minorBidi" w:hint="eastAsia"/>
          <w:kern w:val="2"/>
          <w:sz w:val="30"/>
        </w:rPr>
        <w:t>。</w:t>
      </w:r>
    </w:p>
    <w:p w:rsidR="00F809AE" w:rsidRDefault="00F809AE">
      <w:pPr>
        <w:ind w:firstLine="600"/>
      </w:pPr>
    </w:p>
    <w:sectPr w:rsidR="00F80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83" w:rsidRDefault="006D7683">
      <w:pPr>
        <w:spacing w:line="240" w:lineRule="auto"/>
        <w:ind w:firstLine="600"/>
      </w:pPr>
      <w:r>
        <w:separator/>
      </w:r>
    </w:p>
  </w:endnote>
  <w:endnote w:type="continuationSeparator" w:id="0">
    <w:p w:rsidR="006D7683" w:rsidRDefault="006D7683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E" w:rsidRDefault="005061B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E" w:rsidRDefault="005061B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E" w:rsidRDefault="005061B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83" w:rsidRDefault="006D7683">
      <w:pPr>
        <w:ind w:firstLine="600"/>
      </w:pPr>
      <w:r>
        <w:separator/>
      </w:r>
    </w:p>
  </w:footnote>
  <w:footnote w:type="continuationSeparator" w:id="0">
    <w:p w:rsidR="006D7683" w:rsidRDefault="006D7683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E" w:rsidRDefault="005061B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E" w:rsidRDefault="005061B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BE" w:rsidRDefault="005061B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DZlMTcxMjNiZGU1N2NkOGEyNzc4MDlkZmZiNzcifQ=="/>
  </w:docVars>
  <w:rsids>
    <w:rsidRoot w:val="00F809AE"/>
    <w:rsid w:val="005061BE"/>
    <w:rsid w:val="006D7683"/>
    <w:rsid w:val="00F809AE"/>
    <w:rsid w:val="129D30DE"/>
    <w:rsid w:val="1A842904"/>
    <w:rsid w:val="36246037"/>
    <w:rsid w:val="3D0C6D97"/>
    <w:rsid w:val="425058D9"/>
    <w:rsid w:val="4CA357D0"/>
    <w:rsid w:val="604A63D9"/>
    <w:rsid w:val="60B90C1E"/>
    <w:rsid w:val="64672AF4"/>
    <w:rsid w:val="74DB72C5"/>
    <w:rsid w:val="7A5544DF"/>
    <w:rsid w:val="7E7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8D4050-AB97-458B-BE60-FD3642F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b/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50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5061BE"/>
    <w:rPr>
      <w:rFonts w:ascii="Times New Roman" w:eastAsia="仿宋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5061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5061BE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</dc:creator>
  <cp:lastModifiedBy>李艳明</cp:lastModifiedBy>
  <cp:revision>2</cp:revision>
  <dcterms:created xsi:type="dcterms:W3CDTF">2022-06-10T09:00:00Z</dcterms:created>
  <dcterms:modified xsi:type="dcterms:W3CDTF">2022-06-10T09:00:00Z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A39B1BD94FBD45788DC2C333FDB3238A</vt:lpwstr>
  </property>
</Properties>
</file>