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微软雅黑" w:eastAsia="方正小标宋简体" w:cs="Helvetica"/>
          <w:sz w:val="44"/>
          <w:szCs w:val="44"/>
          <w:lang w:val="en"/>
        </w:rPr>
      </w:pP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自治区生态环境厅关于征求《关于深入推进生态环境损害赔偿制度改革相关工作的实施意见（征求意见稿）》意见建议结果的公示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自治区生态环境厅组织起草的《关于深入推进生态环境损害赔偿制度改革相关工作的实施意见（征求意见稿）</w:t>
      </w:r>
      <w:r>
        <w:rPr>
          <w:rFonts w:hint="eastAsia" w:ascii="仿宋_GB2312" w:eastAsia="仿宋_GB2312"/>
          <w:sz w:val="32"/>
          <w:szCs w:val="32"/>
          <w:lang w:val="en"/>
        </w:rPr>
        <w:t>》，于202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lang w:val="en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"/>
        </w:rPr>
        <w:t>日通过自治区生态环境厅官网公开征求了意见建议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，未收到意见建议，</w:t>
      </w:r>
      <w:r>
        <w:rPr>
          <w:rFonts w:hint="eastAsia" w:ascii="仿宋_GB2312" w:eastAsia="仿宋_GB2312"/>
          <w:sz w:val="32"/>
          <w:szCs w:val="32"/>
          <w:lang w:val="en"/>
        </w:rPr>
        <w:t>特此公告。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系人：自治区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生态环境厅法规与标准处</w:t>
      </w:r>
      <w:r>
        <w:rPr>
          <w:rFonts w:hint="eastAsia"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吴迪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联系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电话：</w:t>
      </w:r>
      <w:r>
        <w:rPr>
          <w:rFonts w:hint="eastAsia" w:ascii="仿宋_GB2312" w:eastAsia="仿宋_GB2312"/>
          <w:sz w:val="32"/>
          <w:szCs w:val="32"/>
          <w:lang w:val="en"/>
        </w:rPr>
        <w:t>0951-</w:t>
      </w:r>
      <w:r>
        <w:rPr>
          <w:rFonts w:ascii="仿宋_GB2312" w:eastAsia="仿宋_GB2312"/>
          <w:sz w:val="32"/>
          <w:szCs w:val="32"/>
          <w:lang w:val="en"/>
        </w:rPr>
        <w:t>5160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微软雅黑" w:eastAsia="方正小标宋简体" w:cs="Helvetica"/>
          <w:sz w:val="44"/>
          <w:szCs w:val="44"/>
          <w:lang w:val="en-US" w:eastAsia="zh-CN"/>
        </w:rPr>
      </w:pPr>
    </w:p>
    <w:p/>
    <w:sectPr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NDcxNjE3MzBjNDMxNGViNjVjYzEwNWU0NGJjNWQifQ=="/>
  </w:docVars>
  <w:rsids>
    <w:rsidRoot w:val="1815128C"/>
    <w:rsid w:val="1815128C"/>
    <w:rsid w:val="5EBC5819"/>
    <w:rsid w:val="7C6A6C95"/>
    <w:rsid w:val="BFFB2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2024-03-30T03:41:00Z</dcterms:created>
  <dc:creator>Administrator</dc:creator>
  <cp:lastModifiedBy>a02555</cp:lastModifiedBy>
  <dcterms:modified xsi:type="dcterms:W3CDTF">2025-06-03T09:24:53Z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90D1A84FD92541D6B9282826DD28E6C5_11</vt:lpwstr>
  </property>
</Properties>
</file>