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F8E90">
      <w:pPr>
        <w:pStyle w:val="2"/>
        <w:keepNext w:val="0"/>
        <w:keepLines w:val="0"/>
        <w:widowControl/>
        <w:suppressLineNumbers w:val="0"/>
        <w:spacing w:line="630" w:lineRule="atLeast"/>
        <w:ind w:left="0" w:firstLine="0"/>
        <w:jc w:val="center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4"/>
          <w:szCs w:val="34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4"/>
          <w:szCs w:val="34"/>
        </w:rPr>
        <w:t>关于公开征求《宁夏回族自治区碳普惠管理办法》《宁夏回族自治区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4"/>
          <w:szCs w:val="34"/>
        </w:rPr>
        <w:t>碳普惠减排量交易管理办法》《宁夏回族自治区碳普惠方法学开发与申报指南》《宁夏回族自治区碳普惠减排项目开发与申请指南》（征求意见稿）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4"/>
          <w:szCs w:val="34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4"/>
          <w:szCs w:val="34"/>
        </w:rPr>
        <w:instrText xml:space="preserve"> HYPERLINK "https://sthjt.nx.gov.cn/yqhy/dczj/202504/P020250626381670060144.doc" \o "网站公示-《宁夏回族自治区突发环境事件应急预案管理办法（征求意见稿）》公开征求意见建议结果的公示.doc" \t "https://sthjt.nx.gov.cn/yqhy/dczj/202504/_self" </w:instrTex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4"/>
          <w:szCs w:val="34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4"/>
          <w:szCs w:val="34"/>
        </w:rPr>
        <w:t>公开征求意见建议结果的公示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4"/>
          <w:szCs w:val="34"/>
        </w:rPr>
        <w:fldChar w:fldCharType="end"/>
      </w:r>
    </w:p>
    <w:bookmarkEnd w:id="0"/>
    <w:p w14:paraId="23A4D906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74F48C8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EEB44F0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自治区生态环境厅组织编制的《宁夏回族自治区碳普惠管理办法》《宁夏回族自治区碳普惠减排量交易管理办法》《宁夏回族自治区碳普惠方法学开发与申报指南》《宁夏回族自治区碳普惠减排项目开发与申请指南》（征求意见稿），于2025年9月30日至2025年10月30日通过自治区生态环境厅官网公开征求意见建议。在此期间，未收到反馈意见建议，特此公告。</w:t>
      </w:r>
    </w:p>
    <w:p w14:paraId="3B54EBB2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7E5EC658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联系人：自治区应对气候变化与机动车污染防治中心李佳宁</w:t>
      </w:r>
    </w:p>
    <w:p w14:paraId="7F3ED8CB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联系电话：0951-5160741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907AD"/>
    <w:rsid w:val="5FF9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2025-11-03T09:04:00Z</dcterms:created>
  <dc:creator>鲜曝狙不饺</dc:creator>
  <cp:lastModifiedBy>鲜曝狙不饺</cp:lastModifiedBy>
  <dcterms:modified xsi:type="dcterms:W3CDTF">2025-11-03T09:07:29Z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1CBE61099BBC44C291BA9E690856FAE3_11</vt:lpwstr>
  </property>
  <property fmtid="{D5CDD505-2E9C-101B-9397-08002B2CF9AE}" pid="4" name="KSOTemplateDocerSaveRecord">
    <vt:lpwstr>eyJoZGlkIjoiYzM0N2JhMGU2NjdkMjBjMzRjZTJjOTU3ZDEzMGQ4ZTMiLCJ1c2VySWQiOiIxNzA5NzYzMjIwIn0=</vt:lpwstr>
  </property>
</Properties>
</file>