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DA2" w:rsidRDefault="00626DA2">
      <w:pPr>
        <w:spacing w:line="600" w:lineRule="exact"/>
        <w:rPr>
          <w:rFonts w:ascii="Times New Roman" w:eastAsia="仿宋_GB2312" w:hAnsi="Times New Roman" w:cs="Times New Roman"/>
          <w:sz w:val="32"/>
          <w:szCs w:val="32"/>
        </w:rPr>
      </w:pPr>
    </w:p>
    <w:p w:rsidR="00626DA2" w:rsidRDefault="00A17D3D">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w:t>
      </w:r>
      <w:r>
        <w:rPr>
          <w:rFonts w:ascii="Times New Roman" w:eastAsia="方正小标宋简体" w:hAnsi="Times New Roman" w:cs="Times New Roman" w:hint="eastAsia"/>
          <w:sz w:val="44"/>
          <w:szCs w:val="44"/>
        </w:rPr>
        <w:t>2</w:t>
      </w:r>
      <w:r>
        <w:rPr>
          <w:rFonts w:ascii="Times New Roman" w:eastAsia="方正小标宋简体" w:hAnsi="Times New Roman" w:cs="Times New Roman"/>
          <w:sz w:val="44"/>
          <w:szCs w:val="44"/>
        </w:rPr>
        <w:t>年生态环境保护专项预算指标</w:t>
      </w:r>
    </w:p>
    <w:p w:rsidR="00626DA2" w:rsidRDefault="00A17D3D">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（第</w:t>
      </w:r>
      <w:r>
        <w:rPr>
          <w:rFonts w:ascii="Times New Roman" w:eastAsia="方正小标宋简体" w:hAnsi="Times New Roman" w:cs="Times New Roman" w:hint="eastAsia"/>
          <w:sz w:val="44"/>
          <w:szCs w:val="44"/>
        </w:rPr>
        <w:t>三</w:t>
      </w:r>
      <w:r>
        <w:rPr>
          <w:rFonts w:ascii="Times New Roman" w:eastAsia="方正小标宋简体" w:hAnsi="Times New Roman" w:cs="Times New Roman"/>
          <w:sz w:val="44"/>
          <w:szCs w:val="44"/>
        </w:rPr>
        <w:t>批）绩效自评报告</w:t>
      </w:r>
    </w:p>
    <w:p w:rsidR="00626DA2" w:rsidRDefault="00626DA2">
      <w:pPr>
        <w:spacing w:line="600" w:lineRule="exact"/>
        <w:rPr>
          <w:rFonts w:ascii="Times New Roman" w:eastAsia="仿宋_GB2312" w:hAnsi="Times New Roman" w:cs="Times New Roman"/>
          <w:sz w:val="32"/>
          <w:szCs w:val="32"/>
        </w:rPr>
      </w:pPr>
    </w:p>
    <w:p w:rsidR="00626DA2" w:rsidRDefault="00A17D3D">
      <w:pPr>
        <w:pStyle w:val="a9"/>
        <w:numPr>
          <w:ilvl w:val="0"/>
          <w:numId w:val="1"/>
        </w:numPr>
        <w:spacing w:line="600" w:lineRule="exact"/>
        <w:ind w:firstLineChars="0"/>
        <w:rPr>
          <w:rFonts w:ascii="Times New Roman" w:eastAsia="黑体" w:hAnsi="Times New Roman" w:cs="Times New Roman"/>
          <w:sz w:val="32"/>
          <w:szCs w:val="32"/>
        </w:rPr>
      </w:pPr>
      <w:r>
        <w:rPr>
          <w:rFonts w:ascii="Times New Roman" w:eastAsia="黑体" w:hAnsi="Times New Roman" w:cs="Times New Roman"/>
          <w:sz w:val="32"/>
          <w:szCs w:val="32"/>
        </w:rPr>
        <w:t>绩效目标分解下达情况</w:t>
      </w:r>
    </w:p>
    <w:p w:rsidR="00626DA2" w:rsidRDefault="00A17D3D">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月份，自治区财政厅、生态环境厅以宁财（资环）指标〔</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19</w:t>
      </w:r>
      <w:r>
        <w:rPr>
          <w:rFonts w:ascii="Times New Roman" w:eastAsia="仿宋_GB2312" w:hAnsi="Times New Roman" w:cs="Times New Roman"/>
          <w:sz w:val="32"/>
          <w:szCs w:val="32"/>
        </w:rPr>
        <w:t>号文件下达</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年生态环境保护专项预算指标（第</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批）</w:t>
      </w:r>
      <w:r>
        <w:rPr>
          <w:rFonts w:ascii="Times New Roman" w:eastAsia="仿宋_GB2312" w:hAnsi="Times New Roman" w:cs="Times New Roman" w:hint="eastAsia"/>
          <w:sz w:val="32"/>
          <w:szCs w:val="32"/>
        </w:rPr>
        <w:t>5453.8</w:t>
      </w:r>
      <w:r>
        <w:rPr>
          <w:rFonts w:ascii="Times New Roman" w:eastAsia="仿宋_GB2312" w:hAnsi="Times New Roman" w:cs="Times New Roman"/>
          <w:sz w:val="32"/>
          <w:szCs w:val="32"/>
        </w:rPr>
        <w:t>万元，用于支持</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地市的</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其中：水污染</w:t>
      </w:r>
      <w:r>
        <w:rPr>
          <w:rFonts w:ascii="Times New Roman" w:eastAsia="仿宋_GB2312" w:hAnsi="Times New Roman" w:cs="Times New Roman"/>
          <w:sz w:val="32"/>
          <w:szCs w:val="32"/>
        </w:rPr>
        <w:t>防治项目</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493.8</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；大气污染防治项目</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2160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；固体废物污染防治项目</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。下达预算指标时要求</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日以内报备绩效目标。（详见表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
    <w:p w:rsidR="00626DA2" w:rsidRDefault="00626DA2">
      <w:pPr>
        <w:spacing w:line="400" w:lineRule="exact"/>
        <w:jc w:val="center"/>
        <w:rPr>
          <w:rFonts w:ascii="Times New Roman" w:eastAsia="宋体" w:hAnsi="Times New Roman" w:cs="Times New Roman"/>
          <w:b/>
          <w:sz w:val="28"/>
          <w:szCs w:val="28"/>
        </w:rPr>
      </w:pPr>
    </w:p>
    <w:p w:rsidR="00626DA2" w:rsidRDefault="00A17D3D">
      <w:pPr>
        <w:spacing w:line="400" w:lineRule="exact"/>
        <w:jc w:val="center"/>
        <w:rPr>
          <w:rFonts w:ascii="Times New Roman" w:eastAsia="宋体" w:hAnsi="Times New Roman" w:cs="Times New Roman"/>
          <w:b/>
          <w:sz w:val="28"/>
          <w:szCs w:val="28"/>
        </w:rPr>
      </w:pPr>
      <w:r>
        <w:rPr>
          <w:rFonts w:ascii="Times New Roman" w:eastAsia="宋体" w:hAnsi="Times New Roman" w:cs="Times New Roman"/>
          <w:b/>
          <w:sz w:val="28"/>
          <w:szCs w:val="28"/>
        </w:rPr>
        <w:t>表</w:t>
      </w:r>
      <w:r>
        <w:rPr>
          <w:rFonts w:ascii="Times New Roman" w:eastAsia="宋体" w:hAnsi="Times New Roman" w:cs="Times New Roman"/>
          <w:b/>
          <w:sz w:val="28"/>
          <w:szCs w:val="28"/>
        </w:rPr>
        <w:t>1  202</w:t>
      </w:r>
      <w:r>
        <w:rPr>
          <w:rFonts w:ascii="Times New Roman" w:eastAsia="宋体" w:hAnsi="Times New Roman" w:cs="Times New Roman" w:hint="eastAsia"/>
          <w:b/>
          <w:sz w:val="28"/>
          <w:szCs w:val="28"/>
        </w:rPr>
        <w:t>2</w:t>
      </w:r>
      <w:r>
        <w:rPr>
          <w:rFonts w:ascii="Times New Roman" w:eastAsia="宋体" w:hAnsi="Times New Roman" w:cs="Times New Roman"/>
          <w:b/>
          <w:sz w:val="28"/>
          <w:szCs w:val="28"/>
        </w:rPr>
        <w:t>年生态环境保护专项预算指标（第</w:t>
      </w:r>
      <w:r>
        <w:rPr>
          <w:rFonts w:ascii="Times New Roman" w:eastAsia="宋体" w:hAnsi="Times New Roman" w:cs="Times New Roman" w:hint="eastAsia"/>
          <w:b/>
          <w:sz w:val="28"/>
          <w:szCs w:val="28"/>
        </w:rPr>
        <w:t>三</w:t>
      </w:r>
      <w:r>
        <w:rPr>
          <w:rFonts w:ascii="Times New Roman" w:eastAsia="宋体" w:hAnsi="Times New Roman" w:cs="Times New Roman"/>
          <w:b/>
          <w:sz w:val="28"/>
          <w:szCs w:val="28"/>
        </w:rPr>
        <w:t>批）</w:t>
      </w:r>
    </w:p>
    <w:p w:rsidR="00626DA2" w:rsidRDefault="00A17D3D">
      <w:pPr>
        <w:spacing w:line="400" w:lineRule="exact"/>
        <w:jc w:val="center"/>
        <w:rPr>
          <w:rFonts w:ascii="Times New Roman" w:eastAsia="宋体" w:hAnsi="Times New Roman" w:cs="Times New Roman"/>
          <w:b/>
          <w:sz w:val="28"/>
          <w:szCs w:val="28"/>
        </w:rPr>
      </w:pPr>
      <w:r>
        <w:rPr>
          <w:rFonts w:ascii="Times New Roman" w:eastAsia="宋体" w:hAnsi="Times New Roman" w:cs="Times New Roman"/>
          <w:b/>
          <w:sz w:val="28"/>
          <w:szCs w:val="28"/>
        </w:rPr>
        <w:t>绩效目标分解情况</w:t>
      </w:r>
    </w:p>
    <w:tbl>
      <w:tblPr>
        <w:tblW w:w="585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1"/>
        <w:gridCol w:w="1047"/>
        <w:gridCol w:w="1776"/>
        <w:gridCol w:w="5888"/>
        <w:gridCol w:w="1181"/>
      </w:tblGrid>
      <w:tr w:rsidR="00626DA2">
        <w:trPr>
          <w:trHeight w:val="397"/>
          <w:tblHeader/>
          <w:jc w:val="center"/>
        </w:trPr>
        <w:tc>
          <w:tcPr>
            <w:tcW w:w="209" w:type="pct"/>
            <w:tcBorders>
              <w:top w:val="single" w:sz="12" w:space="0" w:color="auto"/>
              <w:bottom w:val="single" w:sz="6" w:space="0" w:color="auto"/>
            </w:tcBorders>
            <w:tcMar>
              <w:top w:w="15" w:type="dxa"/>
              <w:left w:w="15" w:type="dxa"/>
              <w:bottom w:w="15" w:type="dxa"/>
              <w:right w:w="15" w:type="dxa"/>
            </w:tcMar>
            <w:vAlign w:val="center"/>
          </w:tcPr>
          <w:p w:rsidR="00626DA2" w:rsidRDefault="00A17D3D">
            <w:pPr>
              <w:adjustRightInd w:val="0"/>
              <w:snapToGrid w:val="0"/>
              <w:jc w:val="center"/>
              <w:rPr>
                <w:rFonts w:ascii="Times New Roman" w:eastAsia="宋体" w:hAnsi="Times New Roman" w:cs="Times New Roman"/>
                <w:b/>
                <w:bCs/>
                <w:sz w:val="22"/>
              </w:rPr>
            </w:pPr>
            <w:r>
              <w:rPr>
                <w:rFonts w:ascii="Times New Roman" w:eastAsia="宋体" w:hAnsi="Times New Roman" w:cs="Times New Roman"/>
                <w:b/>
                <w:bCs/>
                <w:sz w:val="22"/>
              </w:rPr>
              <w:t>序号</w:t>
            </w:r>
          </w:p>
        </w:tc>
        <w:tc>
          <w:tcPr>
            <w:tcW w:w="507" w:type="pct"/>
            <w:tcBorders>
              <w:top w:val="single" w:sz="12" w:space="0" w:color="auto"/>
              <w:bottom w:val="single" w:sz="6" w:space="0" w:color="auto"/>
            </w:tcBorders>
            <w:tcMar>
              <w:top w:w="15" w:type="dxa"/>
              <w:left w:w="15" w:type="dxa"/>
              <w:bottom w:w="15" w:type="dxa"/>
              <w:right w:w="15" w:type="dxa"/>
            </w:tcMar>
            <w:vAlign w:val="center"/>
          </w:tcPr>
          <w:p w:rsidR="00626DA2" w:rsidRDefault="00A17D3D">
            <w:pPr>
              <w:adjustRightInd w:val="0"/>
              <w:snapToGrid w:val="0"/>
              <w:jc w:val="center"/>
              <w:rPr>
                <w:rFonts w:ascii="Times New Roman" w:eastAsia="宋体" w:hAnsi="Times New Roman" w:cs="Times New Roman"/>
                <w:b/>
                <w:bCs/>
                <w:sz w:val="22"/>
              </w:rPr>
            </w:pPr>
            <w:r>
              <w:rPr>
                <w:rFonts w:ascii="Times New Roman" w:eastAsia="宋体" w:hAnsi="Times New Roman" w:cs="Times New Roman"/>
                <w:b/>
                <w:bCs/>
                <w:sz w:val="22"/>
              </w:rPr>
              <w:t>管理或承担单位</w:t>
            </w:r>
          </w:p>
        </w:tc>
        <w:tc>
          <w:tcPr>
            <w:tcW w:w="860" w:type="pct"/>
            <w:tcBorders>
              <w:top w:val="single" w:sz="12" w:space="0" w:color="auto"/>
              <w:bottom w:val="single" w:sz="6" w:space="0" w:color="auto"/>
            </w:tcBorders>
            <w:tcMar>
              <w:top w:w="15" w:type="dxa"/>
              <w:left w:w="15" w:type="dxa"/>
              <w:bottom w:w="15" w:type="dxa"/>
              <w:right w:w="15" w:type="dxa"/>
            </w:tcMar>
            <w:vAlign w:val="center"/>
          </w:tcPr>
          <w:p w:rsidR="00626DA2" w:rsidRDefault="00A17D3D">
            <w:pPr>
              <w:adjustRightInd w:val="0"/>
              <w:snapToGrid w:val="0"/>
              <w:jc w:val="center"/>
              <w:rPr>
                <w:rFonts w:ascii="Times New Roman" w:eastAsia="宋体" w:hAnsi="Times New Roman" w:cs="Times New Roman"/>
                <w:b/>
                <w:bCs/>
                <w:sz w:val="22"/>
              </w:rPr>
            </w:pPr>
            <w:r>
              <w:rPr>
                <w:rFonts w:ascii="Times New Roman" w:eastAsia="宋体" w:hAnsi="Times New Roman" w:cs="Times New Roman"/>
                <w:b/>
                <w:bCs/>
                <w:sz w:val="22"/>
              </w:rPr>
              <w:t>项目名称</w:t>
            </w:r>
          </w:p>
        </w:tc>
        <w:tc>
          <w:tcPr>
            <w:tcW w:w="2849" w:type="pct"/>
            <w:tcBorders>
              <w:top w:val="single" w:sz="12" w:space="0" w:color="auto"/>
              <w:bottom w:val="single" w:sz="6" w:space="0" w:color="auto"/>
            </w:tcBorders>
            <w:tcMar>
              <w:top w:w="15" w:type="dxa"/>
              <w:left w:w="15" w:type="dxa"/>
              <w:bottom w:w="15" w:type="dxa"/>
              <w:right w:w="15" w:type="dxa"/>
            </w:tcMar>
            <w:vAlign w:val="center"/>
          </w:tcPr>
          <w:p w:rsidR="00626DA2" w:rsidRDefault="00A17D3D">
            <w:pPr>
              <w:adjustRightInd w:val="0"/>
              <w:snapToGrid w:val="0"/>
              <w:jc w:val="center"/>
              <w:rPr>
                <w:rFonts w:ascii="Times New Roman" w:eastAsia="宋体" w:hAnsi="Times New Roman" w:cs="Times New Roman"/>
                <w:b/>
                <w:bCs/>
                <w:sz w:val="22"/>
              </w:rPr>
            </w:pPr>
            <w:r>
              <w:rPr>
                <w:rFonts w:ascii="Times New Roman" w:eastAsia="宋体" w:hAnsi="Times New Roman" w:cs="Times New Roman"/>
                <w:b/>
                <w:bCs/>
                <w:sz w:val="22"/>
              </w:rPr>
              <w:t>项目绩效</w:t>
            </w:r>
          </w:p>
        </w:tc>
        <w:tc>
          <w:tcPr>
            <w:tcW w:w="572" w:type="pct"/>
            <w:tcBorders>
              <w:top w:val="single" w:sz="12" w:space="0" w:color="auto"/>
              <w:bottom w:val="single" w:sz="6" w:space="0" w:color="auto"/>
            </w:tcBorders>
            <w:vAlign w:val="center"/>
          </w:tcPr>
          <w:p w:rsidR="00626DA2" w:rsidRDefault="00A17D3D">
            <w:pPr>
              <w:adjustRightInd w:val="0"/>
              <w:snapToGrid w:val="0"/>
              <w:jc w:val="center"/>
              <w:rPr>
                <w:rFonts w:ascii="Times New Roman" w:eastAsia="宋体" w:hAnsi="Times New Roman" w:cs="Times New Roman"/>
                <w:b/>
                <w:bCs/>
                <w:sz w:val="22"/>
              </w:rPr>
            </w:pPr>
            <w:r>
              <w:rPr>
                <w:rFonts w:ascii="Times New Roman" w:eastAsia="宋体" w:hAnsi="Times New Roman" w:cs="Times New Roman"/>
                <w:b/>
                <w:bCs/>
                <w:sz w:val="22"/>
              </w:rPr>
              <w:t>补助资金</w:t>
            </w:r>
          </w:p>
          <w:p w:rsidR="00626DA2" w:rsidRDefault="00A17D3D">
            <w:pPr>
              <w:adjustRightInd w:val="0"/>
              <w:snapToGrid w:val="0"/>
              <w:jc w:val="center"/>
              <w:rPr>
                <w:rFonts w:ascii="Times New Roman" w:eastAsia="宋体" w:hAnsi="Times New Roman" w:cs="Times New Roman"/>
                <w:b/>
                <w:bCs/>
                <w:sz w:val="22"/>
              </w:rPr>
            </w:pPr>
            <w:r>
              <w:rPr>
                <w:rFonts w:ascii="Times New Roman" w:eastAsia="宋体" w:hAnsi="Times New Roman" w:cs="Times New Roman"/>
                <w:b/>
                <w:bCs/>
                <w:sz w:val="22"/>
              </w:rPr>
              <w:t>（万元）</w:t>
            </w:r>
          </w:p>
        </w:tc>
      </w:tr>
      <w:tr w:rsidR="00626DA2">
        <w:trPr>
          <w:trHeight w:val="1068"/>
          <w:jc w:val="center"/>
        </w:trPr>
        <w:tc>
          <w:tcPr>
            <w:tcW w:w="209" w:type="pct"/>
            <w:tcBorders>
              <w:bottom w:val="single" w:sz="4" w:space="0" w:color="auto"/>
            </w:tcBorders>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w:t>
            </w:r>
          </w:p>
        </w:tc>
        <w:tc>
          <w:tcPr>
            <w:tcW w:w="50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石嘴山市生态环境局</w:t>
            </w:r>
          </w:p>
        </w:tc>
        <w:tc>
          <w:tcPr>
            <w:tcW w:w="86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黄河（惠农段）突发环境污染事故应急池建设工程项目</w:t>
            </w:r>
          </w:p>
        </w:tc>
        <w:tc>
          <w:tcPr>
            <w:tcW w:w="28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left"/>
              <w:textAlignment w:val="center"/>
              <w:rPr>
                <w:rFonts w:ascii="宋体" w:eastAsia="宋体" w:hAnsi="宋体" w:cs="Times New Roman"/>
                <w:color w:val="000000"/>
                <w:kern w:val="0"/>
                <w:sz w:val="22"/>
              </w:rPr>
            </w:pPr>
            <w:r>
              <w:rPr>
                <w:rFonts w:ascii="宋体" w:eastAsia="宋体" w:hAnsi="宋体" w:cs="宋体" w:hint="eastAsia"/>
                <w:color w:val="000000"/>
                <w:kern w:val="0"/>
                <w:sz w:val="22"/>
                <w:lang w:bidi="ar"/>
              </w:rPr>
              <w:t>总体目标：新建</w:t>
            </w:r>
            <w:r>
              <w:rPr>
                <w:rFonts w:ascii="宋体" w:eastAsia="宋体" w:hAnsi="宋体" w:cs="宋体" w:hint="eastAsia"/>
                <w:color w:val="000000"/>
                <w:kern w:val="0"/>
                <w:sz w:val="22"/>
                <w:lang w:bidi="ar"/>
              </w:rPr>
              <w:t>20000</w:t>
            </w:r>
            <w:r>
              <w:rPr>
                <w:rFonts w:ascii="宋体" w:eastAsia="宋体" w:hAnsi="宋体" w:cs="宋体" w:hint="eastAsia"/>
                <w:color w:val="000000"/>
                <w:kern w:val="0"/>
                <w:sz w:val="22"/>
                <w:lang w:bidi="ar"/>
              </w:rPr>
              <w:t>立方米事故应急池</w:t>
            </w: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座。当期目标：新建</w:t>
            </w:r>
            <w:r>
              <w:rPr>
                <w:rFonts w:ascii="宋体" w:eastAsia="宋体" w:hAnsi="宋体" w:cs="宋体" w:hint="eastAsia"/>
                <w:color w:val="000000"/>
                <w:kern w:val="0"/>
                <w:sz w:val="22"/>
                <w:lang w:bidi="ar"/>
              </w:rPr>
              <w:t>5000</w:t>
            </w:r>
            <w:r>
              <w:rPr>
                <w:rFonts w:ascii="宋体" w:eastAsia="宋体" w:hAnsi="宋体" w:cs="宋体" w:hint="eastAsia"/>
                <w:color w:val="000000"/>
                <w:kern w:val="0"/>
                <w:sz w:val="22"/>
                <w:lang w:bidi="ar"/>
              </w:rPr>
              <w:t>立方米事故应急池一座，预留二期用地；配套建设有场区内道路、围墙、绿化、电气、自控系统等。</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eastAsia="宋体" w:hAnsi="Times New Roman" w:cs="Times New Roman"/>
                <w:color w:val="000000"/>
                <w:kern w:val="0"/>
                <w:sz w:val="22"/>
              </w:rPr>
            </w:pPr>
            <w:r>
              <w:rPr>
                <w:rFonts w:ascii="宋体" w:eastAsia="宋体" w:hAnsi="宋体" w:cs="宋体" w:hint="eastAsia"/>
                <w:color w:val="000000"/>
                <w:kern w:val="0"/>
                <w:sz w:val="22"/>
                <w:lang w:bidi="ar"/>
              </w:rPr>
              <w:t xml:space="preserve">493.80 </w:t>
            </w:r>
          </w:p>
        </w:tc>
      </w:tr>
      <w:tr w:rsidR="00626DA2">
        <w:trPr>
          <w:trHeight w:val="340"/>
          <w:jc w:val="center"/>
        </w:trPr>
        <w:tc>
          <w:tcPr>
            <w:tcW w:w="209" w:type="pct"/>
            <w:tcBorders>
              <w:top w:val="single" w:sz="4" w:space="0" w:color="auto"/>
            </w:tcBorders>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2</w:t>
            </w:r>
          </w:p>
        </w:tc>
        <w:tc>
          <w:tcPr>
            <w:tcW w:w="507"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olor w:val="000000"/>
                <w:sz w:val="22"/>
              </w:rPr>
            </w:pPr>
            <w:r>
              <w:rPr>
                <w:rFonts w:ascii="宋体" w:eastAsia="宋体" w:hAnsi="宋体" w:cs="宋体" w:hint="eastAsia"/>
                <w:color w:val="000000"/>
                <w:kern w:val="0"/>
                <w:sz w:val="22"/>
                <w:lang w:bidi="ar"/>
              </w:rPr>
              <w:t>银川市生态环境局西夏分局</w:t>
            </w:r>
          </w:p>
        </w:tc>
        <w:tc>
          <w:tcPr>
            <w:tcW w:w="860"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olor w:val="000000"/>
                <w:sz w:val="22"/>
              </w:rPr>
            </w:pPr>
            <w:r>
              <w:rPr>
                <w:rFonts w:ascii="宋体" w:eastAsia="宋体" w:hAnsi="宋体" w:cs="宋体" w:hint="eastAsia"/>
                <w:color w:val="000000"/>
                <w:kern w:val="0"/>
                <w:sz w:val="22"/>
                <w:lang w:bidi="ar"/>
              </w:rPr>
              <w:t>宁夏赛马水泥有限公司</w:t>
            </w:r>
            <w:r>
              <w:rPr>
                <w:rFonts w:ascii="宋体" w:eastAsia="宋体" w:hAnsi="宋体" w:cs="宋体" w:hint="eastAsia"/>
                <w:color w:val="000000"/>
                <w:kern w:val="0"/>
                <w:sz w:val="22"/>
                <w:lang w:bidi="ar"/>
              </w:rPr>
              <w:t>1#4#</w:t>
            </w:r>
            <w:r>
              <w:rPr>
                <w:rFonts w:ascii="宋体" w:eastAsia="宋体" w:hAnsi="宋体" w:cs="宋体" w:hint="eastAsia"/>
                <w:color w:val="000000"/>
                <w:kern w:val="0"/>
                <w:sz w:val="22"/>
                <w:lang w:bidi="ar"/>
              </w:rPr>
              <w:t>水泥窑烟气超低排放改造项目</w:t>
            </w:r>
          </w:p>
        </w:tc>
        <w:tc>
          <w:tcPr>
            <w:tcW w:w="2849"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textAlignment w:val="center"/>
              <w:rPr>
                <w:rFonts w:ascii="宋体" w:eastAsia="宋体" w:hAnsi="宋体" w:cs="Times New Roman"/>
                <w:color w:val="000000"/>
                <w:sz w:val="22"/>
              </w:rPr>
            </w:pPr>
            <w:r>
              <w:rPr>
                <w:rFonts w:ascii="宋体" w:eastAsia="宋体" w:hAnsi="宋体" w:cs="宋体" w:hint="eastAsia"/>
                <w:color w:val="000000"/>
                <w:kern w:val="0"/>
                <w:sz w:val="22"/>
                <w:lang w:bidi="ar"/>
              </w:rPr>
              <w:t>通过改造实现</w:t>
            </w:r>
            <w:r>
              <w:rPr>
                <w:rFonts w:ascii="宋体" w:eastAsia="宋体" w:hAnsi="宋体" w:cs="宋体" w:hint="eastAsia"/>
                <w:color w:val="000000"/>
                <w:kern w:val="0"/>
                <w:sz w:val="22"/>
                <w:lang w:bidi="ar"/>
              </w:rPr>
              <w:t>PM</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SO2</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NOx</w:t>
            </w:r>
            <w:r>
              <w:rPr>
                <w:rFonts w:ascii="宋体" w:eastAsia="宋体" w:hAnsi="宋体" w:cs="宋体" w:hint="eastAsia"/>
                <w:color w:val="000000"/>
                <w:kern w:val="0"/>
                <w:sz w:val="22"/>
                <w:lang w:bidi="ar"/>
              </w:rPr>
              <w:t>排放浓度分别低于</w:t>
            </w:r>
            <w:r>
              <w:rPr>
                <w:rFonts w:ascii="宋体" w:eastAsia="宋体" w:hAnsi="宋体" w:cs="宋体" w:hint="eastAsia"/>
                <w:color w:val="000000"/>
                <w:kern w:val="0"/>
                <w:sz w:val="22"/>
                <w:lang w:bidi="ar"/>
              </w:rPr>
              <w:t>10</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50</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100mg/m</w:t>
            </w:r>
            <w:r>
              <w:rPr>
                <w:rFonts w:ascii="宋体" w:eastAsia="宋体" w:hAnsi="宋体" w:cs="宋体" w:hint="eastAsia"/>
                <w:color w:val="000000"/>
                <w:kern w:val="0"/>
                <w:sz w:val="22"/>
                <w:lang w:bidi="ar"/>
              </w:rPr>
              <w:t>³，氨逃逸≤</w:t>
            </w:r>
            <w:r>
              <w:rPr>
                <w:rFonts w:ascii="宋体" w:eastAsia="宋体" w:hAnsi="宋体" w:cs="宋体" w:hint="eastAsia"/>
                <w:color w:val="000000"/>
                <w:kern w:val="0"/>
                <w:sz w:val="22"/>
                <w:lang w:bidi="ar"/>
              </w:rPr>
              <w:t>8mg/m</w:t>
            </w:r>
            <w:r>
              <w:rPr>
                <w:rFonts w:ascii="宋体" w:eastAsia="宋体" w:hAnsi="宋体" w:cs="宋体" w:hint="eastAsia"/>
                <w:color w:val="000000"/>
                <w:kern w:val="0"/>
                <w:sz w:val="22"/>
                <w:lang w:bidi="ar"/>
              </w:rPr>
              <w:t>³。</w:t>
            </w:r>
          </w:p>
        </w:tc>
        <w:tc>
          <w:tcPr>
            <w:tcW w:w="572" w:type="pct"/>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 xml:space="preserve">300.00 </w:t>
            </w:r>
          </w:p>
        </w:tc>
      </w:tr>
      <w:tr w:rsidR="00626DA2">
        <w:trPr>
          <w:trHeight w:val="340"/>
          <w:jc w:val="center"/>
        </w:trPr>
        <w:tc>
          <w:tcPr>
            <w:tcW w:w="209" w:type="pct"/>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3</w:t>
            </w:r>
          </w:p>
        </w:tc>
        <w:tc>
          <w:tcPr>
            <w:tcW w:w="507"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olor w:val="000000"/>
                <w:sz w:val="22"/>
              </w:rPr>
            </w:pPr>
            <w:r>
              <w:rPr>
                <w:rFonts w:ascii="宋体" w:eastAsia="宋体" w:hAnsi="宋体" w:cs="宋体" w:hint="eastAsia"/>
                <w:color w:val="000000"/>
                <w:kern w:val="0"/>
                <w:sz w:val="22"/>
                <w:lang w:bidi="ar"/>
              </w:rPr>
              <w:t>石嘴山市生态环境局平罗分局</w:t>
            </w:r>
          </w:p>
        </w:tc>
        <w:tc>
          <w:tcPr>
            <w:tcW w:w="860"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olor w:val="000000"/>
                <w:sz w:val="22"/>
              </w:rPr>
            </w:pPr>
            <w:r>
              <w:rPr>
                <w:rFonts w:ascii="宋体" w:eastAsia="宋体" w:hAnsi="宋体" w:cs="宋体" w:hint="eastAsia"/>
                <w:color w:val="000000"/>
                <w:kern w:val="0"/>
                <w:sz w:val="22"/>
                <w:lang w:bidi="ar"/>
              </w:rPr>
              <w:t>平罗县红瑞新村煤改气项目</w:t>
            </w:r>
          </w:p>
        </w:tc>
        <w:tc>
          <w:tcPr>
            <w:tcW w:w="2849"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textAlignment w:val="center"/>
              <w:rPr>
                <w:rFonts w:ascii="宋体" w:eastAsia="宋体" w:hAnsi="宋体" w:cs="Times New Roman"/>
                <w:color w:val="000000"/>
                <w:sz w:val="22"/>
              </w:rPr>
            </w:pPr>
            <w:r>
              <w:rPr>
                <w:rFonts w:ascii="宋体" w:eastAsia="宋体" w:hAnsi="宋体" w:cs="宋体" w:hint="eastAsia"/>
                <w:color w:val="000000"/>
                <w:kern w:val="0"/>
                <w:sz w:val="22"/>
                <w:lang w:bidi="ar"/>
              </w:rPr>
              <w:t>该工程管线由红陶公路与红翔新村支路交汇处至红陶公路与红瑞新村支路交汇至红瑞新村敷设。建设内容主要为敷设</w:t>
            </w:r>
            <w:r>
              <w:rPr>
                <w:rFonts w:ascii="宋体" w:eastAsia="宋体" w:hAnsi="宋体" w:cs="宋体" w:hint="eastAsia"/>
                <w:color w:val="000000"/>
                <w:kern w:val="0"/>
                <w:sz w:val="22"/>
                <w:lang w:bidi="ar"/>
              </w:rPr>
              <w:t>DN300</w:t>
            </w:r>
            <w:r>
              <w:rPr>
                <w:rFonts w:ascii="宋体" w:eastAsia="宋体" w:hAnsi="宋体" w:cs="宋体" w:hint="eastAsia"/>
                <w:color w:val="000000"/>
                <w:kern w:val="0"/>
                <w:sz w:val="22"/>
                <w:lang w:bidi="ar"/>
              </w:rPr>
              <w:t>次高压燃气管</w:t>
            </w:r>
            <w:r>
              <w:rPr>
                <w:rFonts w:ascii="宋体" w:eastAsia="宋体" w:hAnsi="宋体" w:cs="宋体" w:hint="eastAsia"/>
                <w:color w:val="000000"/>
                <w:kern w:val="0"/>
                <w:sz w:val="22"/>
                <w:lang w:bidi="ar"/>
              </w:rPr>
              <w:t>11600</w:t>
            </w:r>
            <w:r>
              <w:rPr>
                <w:rFonts w:ascii="宋体" w:eastAsia="宋体" w:hAnsi="宋体" w:cs="宋体" w:hint="eastAsia"/>
                <w:color w:val="000000"/>
                <w:kern w:val="0"/>
                <w:sz w:val="22"/>
                <w:lang w:bidi="ar"/>
              </w:rPr>
              <w:t>米，</w:t>
            </w:r>
            <w:r>
              <w:rPr>
                <w:rFonts w:ascii="宋体" w:eastAsia="宋体" w:hAnsi="宋体" w:cs="宋体" w:hint="eastAsia"/>
                <w:color w:val="000000"/>
                <w:kern w:val="0"/>
                <w:sz w:val="22"/>
                <w:lang w:bidi="ar"/>
              </w:rPr>
              <w:t>De160</w:t>
            </w:r>
            <w:r>
              <w:rPr>
                <w:rFonts w:ascii="宋体" w:eastAsia="宋体" w:hAnsi="宋体" w:cs="宋体" w:hint="eastAsia"/>
                <w:color w:val="000000"/>
                <w:kern w:val="0"/>
                <w:sz w:val="22"/>
                <w:lang w:bidi="ar"/>
              </w:rPr>
              <w:t>中压燃气管道</w:t>
            </w:r>
            <w:r>
              <w:rPr>
                <w:rFonts w:ascii="宋体" w:eastAsia="宋体" w:hAnsi="宋体" w:cs="宋体" w:hint="eastAsia"/>
                <w:color w:val="000000"/>
                <w:kern w:val="0"/>
                <w:sz w:val="22"/>
                <w:lang w:bidi="ar"/>
              </w:rPr>
              <w:t>4000</w:t>
            </w:r>
            <w:r>
              <w:rPr>
                <w:rFonts w:ascii="宋体" w:eastAsia="宋体" w:hAnsi="宋体" w:cs="宋体" w:hint="eastAsia"/>
                <w:color w:val="000000"/>
                <w:kern w:val="0"/>
                <w:sz w:val="22"/>
                <w:lang w:bidi="ar"/>
              </w:rPr>
              <w:t>米，</w:t>
            </w:r>
            <w:r>
              <w:rPr>
                <w:rFonts w:ascii="宋体" w:eastAsia="宋体" w:hAnsi="宋体" w:cs="宋体" w:hint="eastAsia"/>
                <w:color w:val="000000"/>
                <w:kern w:val="0"/>
                <w:sz w:val="22"/>
                <w:lang w:bidi="ar"/>
              </w:rPr>
              <w:t>De63</w:t>
            </w:r>
            <w:r>
              <w:rPr>
                <w:rFonts w:ascii="宋体" w:eastAsia="宋体" w:hAnsi="宋体" w:cs="宋体" w:hint="eastAsia"/>
                <w:color w:val="000000"/>
                <w:kern w:val="0"/>
                <w:sz w:val="22"/>
                <w:lang w:bidi="ar"/>
              </w:rPr>
              <w:t>低压燃气管道</w:t>
            </w:r>
            <w:r>
              <w:rPr>
                <w:rFonts w:ascii="宋体" w:eastAsia="宋体" w:hAnsi="宋体" w:cs="宋体" w:hint="eastAsia"/>
                <w:color w:val="000000"/>
                <w:kern w:val="0"/>
                <w:sz w:val="22"/>
                <w:lang w:bidi="ar"/>
              </w:rPr>
              <w:t>5400</w:t>
            </w:r>
            <w:r>
              <w:rPr>
                <w:rFonts w:ascii="宋体" w:eastAsia="宋体" w:hAnsi="宋体" w:cs="宋体" w:hint="eastAsia"/>
                <w:color w:val="000000"/>
                <w:kern w:val="0"/>
                <w:sz w:val="22"/>
                <w:lang w:bidi="ar"/>
              </w:rPr>
              <w:t>米，</w:t>
            </w:r>
            <w:r>
              <w:rPr>
                <w:rFonts w:ascii="宋体" w:eastAsia="宋体" w:hAnsi="宋体" w:cs="宋体" w:hint="eastAsia"/>
                <w:color w:val="000000"/>
                <w:kern w:val="0"/>
                <w:sz w:val="22"/>
                <w:lang w:bidi="ar"/>
              </w:rPr>
              <w:t>DN50/DN15</w:t>
            </w:r>
            <w:r>
              <w:rPr>
                <w:rFonts w:ascii="宋体" w:eastAsia="宋体" w:hAnsi="宋体" w:cs="宋体" w:hint="eastAsia"/>
                <w:color w:val="000000"/>
                <w:kern w:val="0"/>
                <w:sz w:val="22"/>
                <w:lang w:bidi="ar"/>
              </w:rPr>
              <w:t>镀锌钢管</w:t>
            </w:r>
            <w:r>
              <w:rPr>
                <w:rFonts w:ascii="宋体" w:eastAsia="宋体" w:hAnsi="宋体" w:cs="宋体" w:hint="eastAsia"/>
                <w:color w:val="000000"/>
                <w:kern w:val="0"/>
                <w:sz w:val="22"/>
                <w:lang w:bidi="ar"/>
              </w:rPr>
              <w:t>64000</w:t>
            </w:r>
            <w:r>
              <w:rPr>
                <w:rFonts w:ascii="宋体" w:eastAsia="宋体" w:hAnsi="宋体" w:cs="宋体" w:hint="eastAsia"/>
                <w:color w:val="000000"/>
                <w:kern w:val="0"/>
                <w:sz w:val="22"/>
                <w:lang w:bidi="ar"/>
              </w:rPr>
              <w:t>米；安装次高压</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中压调压柜</w:t>
            </w: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台，燃气调压箱</w:t>
            </w:r>
            <w:r>
              <w:rPr>
                <w:rFonts w:ascii="宋体" w:eastAsia="宋体" w:hAnsi="宋体" w:cs="宋体" w:hint="eastAsia"/>
                <w:color w:val="000000"/>
                <w:kern w:val="0"/>
                <w:sz w:val="22"/>
                <w:lang w:bidi="ar"/>
              </w:rPr>
              <w:t>25</w:t>
            </w:r>
            <w:r>
              <w:rPr>
                <w:rFonts w:ascii="宋体" w:eastAsia="宋体" w:hAnsi="宋体" w:cs="宋体" w:hint="eastAsia"/>
                <w:color w:val="000000"/>
                <w:kern w:val="0"/>
                <w:sz w:val="22"/>
                <w:lang w:bidi="ar"/>
              </w:rPr>
              <w:t>台，安装燃气表及燃气壁挂炉各</w:t>
            </w:r>
            <w:r>
              <w:rPr>
                <w:rFonts w:ascii="宋体" w:eastAsia="宋体" w:hAnsi="宋体" w:cs="宋体" w:hint="eastAsia"/>
                <w:color w:val="000000"/>
                <w:kern w:val="0"/>
                <w:sz w:val="22"/>
                <w:lang w:bidi="ar"/>
              </w:rPr>
              <w:t>2000</w:t>
            </w:r>
            <w:r>
              <w:rPr>
                <w:rFonts w:ascii="宋体" w:eastAsia="宋体" w:hAnsi="宋体" w:cs="宋体" w:hint="eastAsia"/>
                <w:color w:val="000000"/>
                <w:kern w:val="0"/>
                <w:sz w:val="22"/>
                <w:lang w:bidi="ar"/>
              </w:rPr>
              <w:t>台。为红瑞新村</w:t>
            </w:r>
            <w:r>
              <w:rPr>
                <w:rFonts w:ascii="宋体" w:eastAsia="宋体" w:hAnsi="宋体" w:cs="宋体" w:hint="eastAsia"/>
                <w:color w:val="000000"/>
                <w:kern w:val="0"/>
                <w:sz w:val="22"/>
                <w:lang w:bidi="ar"/>
              </w:rPr>
              <w:t>2000</w:t>
            </w:r>
            <w:r>
              <w:rPr>
                <w:rFonts w:ascii="宋体" w:eastAsia="宋体" w:hAnsi="宋体" w:cs="宋体" w:hint="eastAsia"/>
                <w:color w:val="000000"/>
                <w:kern w:val="0"/>
                <w:sz w:val="22"/>
                <w:lang w:bidi="ar"/>
              </w:rPr>
              <w:t>户居民提供生活用气及天然气采暖，全年用气量约为</w:t>
            </w:r>
            <w:r>
              <w:rPr>
                <w:rFonts w:ascii="宋体" w:eastAsia="宋体" w:hAnsi="宋体" w:cs="宋体" w:hint="eastAsia"/>
                <w:color w:val="000000"/>
                <w:kern w:val="0"/>
                <w:sz w:val="22"/>
                <w:lang w:bidi="ar"/>
              </w:rPr>
              <w:t>567.82</w:t>
            </w:r>
            <w:r>
              <w:rPr>
                <w:rFonts w:ascii="宋体" w:eastAsia="宋体" w:hAnsi="宋体" w:cs="宋体" w:hint="eastAsia"/>
                <w:color w:val="000000"/>
                <w:kern w:val="0"/>
                <w:sz w:val="22"/>
                <w:lang w:bidi="ar"/>
              </w:rPr>
              <w:t>万</w:t>
            </w:r>
            <w:r>
              <w:rPr>
                <w:rFonts w:ascii="宋体" w:eastAsia="宋体" w:hAnsi="宋体" w:cs="宋体" w:hint="eastAsia"/>
                <w:color w:val="000000"/>
                <w:kern w:val="0"/>
                <w:sz w:val="22"/>
                <w:lang w:bidi="ar"/>
              </w:rPr>
              <w:t>Nm</w:t>
            </w:r>
            <w:r>
              <w:rPr>
                <w:rFonts w:ascii="宋体" w:eastAsia="宋体" w:hAnsi="宋体" w:cs="宋体" w:hint="eastAsia"/>
                <w:color w:val="000000"/>
                <w:kern w:val="0"/>
                <w:sz w:val="22"/>
                <w:lang w:bidi="ar"/>
              </w:rPr>
              <w:t>³。</w:t>
            </w:r>
          </w:p>
        </w:tc>
        <w:tc>
          <w:tcPr>
            <w:tcW w:w="572" w:type="pct"/>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 xml:space="preserve">1000.00 </w:t>
            </w:r>
          </w:p>
        </w:tc>
      </w:tr>
      <w:tr w:rsidR="00626DA2">
        <w:trPr>
          <w:trHeight w:val="340"/>
          <w:jc w:val="center"/>
        </w:trPr>
        <w:tc>
          <w:tcPr>
            <w:tcW w:w="209" w:type="pct"/>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4</w:t>
            </w:r>
          </w:p>
        </w:tc>
        <w:tc>
          <w:tcPr>
            <w:tcW w:w="50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s="宋体"/>
                <w:kern w:val="0"/>
                <w:sz w:val="22"/>
              </w:rPr>
            </w:pPr>
            <w:r>
              <w:rPr>
                <w:rFonts w:ascii="宋体" w:eastAsia="宋体" w:hAnsi="宋体" w:cs="宋体" w:hint="eastAsia"/>
                <w:color w:val="000000"/>
                <w:kern w:val="0"/>
                <w:sz w:val="22"/>
                <w:lang w:bidi="ar"/>
              </w:rPr>
              <w:t>石嘴山市生态环境局平罗分局</w:t>
            </w:r>
          </w:p>
        </w:tc>
        <w:tc>
          <w:tcPr>
            <w:tcW w:w="86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s="Times New Roman"/>
                <w:kern w:val="0"/>
                <w:sz w:val="22"/>
              </w:rPr>
            </w:pPr>
            <w:r>
              <w:rPr>
                <w:rFonts w:ascii="宋体" w:eastAsia="宋体" w:hAnsi="宋体" w:cs="宋体" w:hint="eastAsia"/>
                <w:color w:val="000000"/>
                <w:kern w:val="0"/>
                <w:sz w:val="22"/>
                <w:lang w:bidi="ar"/>
              </w:rPr>
              <w:t>宁夏坤水水泥有限公司</w:t>
            </w:r>
            <w:r>
              <w:rPr>
                <w:rFonts w:ascii="宋体" w:eastAsia="宋体" w:hAnsi="宋体" w:cs="宋体" w:hint="eastAsia"/>
                <w:color w:val="000000"/>
                <w:kern w:val="0"/>
                <w:sz w:val="22"/>
                <w:lang w:bidi="ar"/>
              </w:rPr>
              <w:t>2500t/d</w:t>
            </w:r>
            <w:r>
              <w:rPr>
                <w:rFonts w:ascii="宋体" w:eastAsia="宋体" w:hAnsi="宋体" w:cs="宋体" w:hint="eastAsia"/>
                <w:color w:val="000000"/>
                <w:kern w:val="0"/>
                <w:sz w:val="22"/>
                <w:lang w:bidi="ar"/>
              </w:rPr>
              <w:t>新型干法水泥窑超低排放改造项目</w:t>
            </w:r>
          </w:p>
        </w:tc>
        <w:tc>
          <w:tcPr>
            <w:tcW w:w="28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left"/>
              <w:textAlignment w:val="center"/>
              <w:rPr>
                <w:rFonts w:ascii="宋体" w:eastAsia="宋体" w:hAnsi="宋体" w:cs="Times New Roman"/>
                <w:kern w:val="0"/>
                <w:sz w:val="22"/>
              </w:rPr>
            </w:pPr>
            <w:r>
              <w:rPr>
                <w:rFonts w:ascii="宋体" w:eastAsia="宋体" w:hAnsi="宋体" w:cs="宋体" w:hint="eastAsia"/>
                <w:color w:val="000000"/>
                <w:kern w:val="0"/>
                <w:sz w:val="22"/>
                <w:lang w:bidi="ar"/>
              </w:rPr>
              <w:t>本项目改造后，不仅氮氧化物排放浓度较改造前降低</w:t>
            </w:r>
            <w:r>
              <w:rPr>
                <w:rFonts w:ascii="宋体" w:eastAsia="宋体" w:hAnsi="宋体" w:cs="宋体" w:hint="eastAsia"/>
                <w:color w:val="000000"/>
                <w:kern w:val="0"/>
                <w:sz w:val="22"/>
                <w:lang w:bidi="ar"/>
              </w:rPr>
              <w:t>41 mg/Nm3</w:t>
            </w:r>
            <w:r>
              <w:rPr>
                <w:rFonts w:ascii="宋体" w:eastAsia="宋体" w:hAnsi="宋体" w:cs="宋体" w:hint="eastAsia"/>
                <w:color w:val="000000"/>
                <w:kern w:val="0"/>
                <w:sz w:val="22"/>
                <w:lang w:bidi="ar"/>
              </w:rPr>
              <w:t>，氨水单耗降低</w:t>
            </w:r>
            <w:r>
              <w:rPr>
                <w:rFonts w:ascii="宋体" w:eastAsia="宋体" w:hAnsi="宋体" w:cs="宋体" w:hint="eastAsia"/>
                <w:color w:val="000000"/>
                <w:kern w:val="0"/>
                <w:sz w:val="22"/>
                <w:lang w:bidi="ar"/>
              </w:rPr>
              <w:t>1.71 kg/t</w:t>
            </w:r>
            <w:r>
              <w:rPr>
                <w:rFonts w:ascii="宋体" w:eastAsia="宋体" w:hAnsi="宋体" w:cs="宋体" w:hint="eastAsia"/>
                <w:color w:val="000000"/>
                <w:kern w:val="0"/>
                <w:sz w:val="22"/>
                <w:lang w:bidi="ar"/>
              </w:rPr>
              <w:t>，将为企业节省生产成本，而且粉尘颗粒物、二氧化硫、氮氧化物排放浓度分别不高于</w:t>
            </w:r>
            <w:r>
              <w:rPr>
                <w:rFonts w:ascii="宋体" w:eastAsia="宋体" w:hAnsi="宋体" w:cs="宋体" w:hint="eastAsia"/>
                <w:color w:val="000000"/>
                <w:kern w:val="0"/>
                <w:sz w:val="22"/>
                <w:lang w:bidi="ar"/>
              </w:rPr>
              <w:t>10 mg/m3</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10 mg/m3</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100mg/m3</w:t>
            </w:r>
            <w:r>
              <w:rPr>
                <w:rFonts w:ascii="宋体" w:eastAsia="宋体" w:hAnsi="宋体" w:cs="宋体" w:hint="eastAsia"/>
                <w:color w:val="000000"/>
                <w:kern w:val="0"/>
                <w:sz w:val="22"/>
                <w:lang w:bidi="ar"/>
              </w:rPr>
              <w:t>，有效减少大气主要污染物的排放</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实现环境效益、社会效益和经济效益的统一。</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 xml:space="preserve">100.00 </w:t>
            </w:r>
          </w:p>
        </w:tc>
      </w:tr>
      <w:tr w:rsidR="00626DA2">
        <w:trPr>
          <w:trHeight w:val="340"/>
          <w:jc w:val="center"/>
        </w:trPr>
        <w:tc>
          <w:tcPr>
            <w:tcW w:w="209" w:type="pct"/>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lastRenderedPageBreak/>
              <w:t>5</w:t>
            </w:r>
          </w:p>
        </w:tc>
        <w:tc>
          <w:tcPr>
            <w:tcW w:w="507"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sz w:val="22"/>
              </w:rPr>
            </w:pPr>
            <w:r>
              <w:rPr>
                <w:rFonts w:ascii="宋体" w:eastAsia="宋体" w:hAnsi="宋体" w:cs="宋体" w:hint="eastAsia"/>
                <w:color w:val="000000"/>
                <w:kern w:val="0"/>
                <w:sz w:val="22"/>
                <w:lang w:bidi="ar"/>
              </w:rPr>
              <w:t>石嘴山市生态环境局平罗分局</w:t>
            </w:r>
          </w:p>
        </w:tc>
        <w:tc>
          <w:tcPr>
            <w:tcW w:w="860"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textAlignment w:val="center"/>
              <w:rPr>
                <w:rFonts w:ascii="宋体" w:eastAsia="宋体" w:hAnsi="宋体" w:cs="宋体"/>
                <w:sz w:val="22"/>
              </w:rPr>
            </w:pPr>
            <w:r>
              <w:rPr>
                <w:rFonts w:ascii="宋体" w:eastAsia="宋体" w:hAnsi="宋体" w:cs="宋体" w:hint="eastAsia"/>
                <w:color w:val="000000"/>
                <w:kern w:val="0"/>
                <w:sz w:val="22"/>
                <w:lang w:bidi="ar"/>
              </w:rPr>
              <w:t>宁夏滨河海利建材有限公司氮氧化物超低排放改造</w:t>
            </w:r>
          </w:p>
        </w:tc>
        <w:tc>
          <w:tcPr>
            <w:tcW w:w="2849"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textAlignment w:val="center"/>
              <w:rPr>
                <w:rFonts w:ascii="宋体" w:eastAsia="宋体" w:hAnsi="宋体" w:cs="Times New Roman"/>
                <w:sz w:val="22"/>
              </w:rPr>
            </w:pPr>
            <w:r>
              <w:rPr>
                <w:rFonts w:ascii="宋体" w:eastAsia="宋体" w:hAnsi="宋体" w:cs="宋体" w:hint="eastAsia"/>
                <w:color w:val="000000"/>
                <w:kern w:val="0"/>
                <w:sz w:val="22"/>
                <w:lang w:bidi="ar"/>
              </w:rPr>
              <w:t>2000t/d</w:t>
            </w:r>
            <w:r>
              <w:rPr>
                <w:rFonts w:ascii="宋体" w:eastAsia="宋体" w:hAnsi="宋体" w:cs="宋体" w:hint="eastAsia"/>
                <w:color w:val="000000"/>
                <w:kern w:val="0"/>
                <w:sz w:val="22"/>
                <w:lang w:bidi="ar"/>
              </w:rPr>
              <w:t>新型干法水泥窑超低排放技术改造，技改后，氮氧化物排放浓度小于</w:t>
            </w:r>
            <w:r>
              <w:rPr>
                <w:rFonts w:ascii="宋体" w:eastAsia="宋体" w:hAnsi="宋体" w:cs="宋体" w:hint="eastAsia"/>
                <w:color w:val="000000"/>
                <w:kern w:val="0"/>
                <w:sz w:val="22"/>
                <w:lang w:bidi="ar"/>
              </w:rPr>
              <w:t>100mg/m</w:t>
            </w:r>
            <w:r>
              <w:rPr>
                <w:rFonts w:ascii="宋体" w:eastAsia="宋体" w:hAnsi="宋体" w:cs="宋体" w:hint="eastAsia"/>
                <w:color w:val="000000"/>
                <w:kern w:val="0"/>
                <w:sz w:val="22"/>
                <w:lang w:bidi="ar"/>
              </w:rPr>
              <w:t>³，颗粒物排放浓度小于</w:t>
            </w:r>
            <w:r>
              <w:rPr>
                <w:rFonts w:ascii="宋体" w:eastAsia="宋体" w:hAnsi="宋体" w:cs="宋体" w:hint="eastAsia"/>
                <w:color w:val="000000"/>
                <w:kern w:val="0"/>
                <w:sz w:val="22"/>
                <w:lang w:bidi="ar"/>
              </w:rPr>
              <w:t>10mg/m</w:t>
            </w:r>
            <w:r>
              <w:rPr>
                <w:rFonts w:ascii="宋体" w:eastAsia="宋体" w:hAnsi="宋体" w:cs="宋体" w:hint="eastAsia"/>
                <w:color w:val="000000"/>
                <w:kern w:val="0"/>
                <w:sz w:val="22"/>
                <w:lang w:bidi="ar"/>
              </w:rPr>
              <w:t>³。</w:t>
            </w:r>
          </w:p>
        </w:tc>
        <w:tc>
          <w:tcPr>
            <w:tcW w:w="572" w:type="pct"/>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hAnsi="Times New Roman" w:cs="Times New Roman"/>
                <w:sz w:val="22"/>
              </w:rPr>
            </w:pPr>
            <w:r>
              <w:rPr>
                <w:rFonts w:ascii="宋体" w:eastAsia="宋体" w:hAnsi="宋体" w:cs="宋体" w:hint="eastAsia"/>
                <w:color w:val="000000"/>
                <w:kern w:val="0"/>
                <w:sz w:val="22"/>
                <w:lang w:bidi="ar"/>
              </w:rPr>
              <w:t xml:space="preserve">20.00 </w:t>
            </w:r>
          </w:p>
        </w:tc>
      </w:tr>
      <w:tr w:rsidR="00626DA2">
        <w:trPr>
          <w:trHeight w:val="340"/>
          <w:jc w:val="center"/>
        </w:trPr>
        <w:tc>
          <w:tcPr>
            <w:tcW w:w="209" w:type="pct"/>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6</w:t>
            </w:r>
          </w:p>
        </w:tc>
        <w:tc>
          <w:tcPr>
            <w:tcW w:w="50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s="宋体"/>
                <w:kern w:val="0"/>
                <w:sz w:val="22"/>
              </w:rPr>
            </w:pPr>
            <w:r>
              <w:rPr>
                <w:rFonts w:ascii="宋体" w:eastAsia="宋体" w:hAnsi="宋体" w:cs="宋体" w:hint="eastAsia"/>
                <w:color w:val="000000"/>
                <w:kern w:val="0"/>
                <w:sz w:val="22"/>
                <w:lang w:bidi="ar"/>
              </w:rPr>
              <w:t>吴忠市生态环境局利通分局</w:t>
            </w:r>
          </w:p>
        </w:tc>
        <w:tc>
          <w:tcPr>
            <w:tcW w:w="86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s="Times New Roman"/>
                <w:kern w:val="0"/>
                <w:sz w:val="22"/>
              </w:rPr>
            </w:pPr>
            <w:r>
              <w:rPr>
                <w:rFonts w:ascii="宋体" w:eastAsia="宋体" w:hAnsi="宋体" w:cs="宋体" w:hint="eastAsia"/>
                <w:color w:val="000000"/>
                <w:kern w:val="0"/>
                <w:sz w:val="22"/>
                <w:lang w:bidi="ar"/>
              </w:rPr>
              <w:t>宁夏青铜峡水泥股份有限公司</w:t>
            </w: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窑</w:t>
            </w:r>
            <w:r>
              <w:rPr>
                <w:rFonts w:ascii="宋体" w:eastAsia="宋体" w:hAnsi="宋体" w:cs="宋体" w:hint="eastAsia"/>
                <w:color w:val="000000"/>
                <w:kern w:val="0"/>
                <w:sz w:val="22"/>
                <w:lang w:bidi="ar"/>
              </w:rPr>
              <w:t>2000</w:t>
            </w:r>
            <w:r>
              <w:rPr>
                <w:rFonts w:ascii="宋体" w:eastAsia="宋体" w:hAnsi="宋体" w:cs="宋体" w:hint="eastAsia"/>
                <w:color w:val="000000"/>
                <w:kern w:val="0"/>
                <w:sz w:val="22"/>
                <w:lang w:bidi="ar"/>
              </w:rPr>
              <w:t>吨</w:t>
            </w:r>
            <w:r>
              <w:rPr>
                <w:rFonts w:ascii="宋体" w:eastAsia="宋体" w:hAnsi="宋体" w:cs="宋体" w:hint="eastAsia"/>
                <w:color w:val="000000"/>
                <w:kern w:val="0"/>
                <w:sz w:val="22"/>
                <w:lang w:bidi="ar"/>
              </w:rPr>
              <w:t>/d</w:t>
            </w:r>
            <w:r>
              <w:rPr>
                <w:rFonts w:ascii="宋体" w:eastAsia="宋体" w:hAnsi="宋体" w:cs="宋体" w:hint="eastAsia"/>
                <w:color w:val="000000"/>
                <w:kern w:val="0"/>
                <w:sz w:val="22"/>
                <w:lang w:bidi="ar"/>
              </w:rPr>
              <w:t>烟气</w:t>
            </w:r>
            <w:r>
              <w:rPr>
                <w:rFonts w:ascii="宋体" w:eastAsia="宋体" w:hAnsi="宋体" w:cs="宋体" w:hint="eastAsia"/>
                <w:color w:val="000000"/>
                <w:kern w:val="0"/>
                <w:sz w:val="22"/>
                <w:lang w:bidi="ar"/>
              </w:rPr>
              <w:t>SNCR</w:t>
            </w:r>
            <w:r>
              <w:rPr>
                <w:rFonts w:ascii="宋体" w:eastAsia="宋体" w:hAnsi="宋体" w:cs="宋体" w:hint="eastAsia"/>
                <w:color w:val="000000"/>
                <w:kern w:val="0"/>
                <w:sz w:val="22"/>
                <w:lang w:bidi="ar"/>
              </w:rPr>
              <w:t>脱硝系统超低排放改造项目</w:t>
            </w:r>
          </w:p>
        </w:tc>
        <w:tc>
          <w:tcPr>
            <w:tcW w:w="28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left"/>
              <w:textAlignment w:val="center"/>
              <w:rPr>
                <w:rFonts w:ascii="宋体" w:eastAsia="宋体" w:hAnsi="宋体" w:cs="Times New Roman"/>
                <w:kern w:val="0"/>
                <w:sz w:val="22"/>
              </w:rPr>
            </w:pP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窑</w:t>
            </w:r>
            <w:r>
              <w:rPr>
                <w:rFonts w:ascii="宋体" w:eastAsia="宋体" w:hAnsi="宋体" w:cs="宋体" w:hint="eastAsia"/>
                <w:color w:val="000000"/>
                <w:kern w:val="0"/>
                <w:sz w:val="22"/>
                <w:lang w:bidi="ar"/>
              </w:rPr>
              <w:t>2000</w:t>
            </w:r>
            <w:r>
              <w:rPr>
                <w:rFonts w:ascii="宋体" w:eastAsia="宋体" w:hAnsi="宋体" w:cs="宋体" w:hint="eastAsia"/>
                <w:color w:val="000000"/>
                <w:kern w:val="0"/>
                <w:sz w:val="22"/>
                <w:lang w:bidi="ar"/>
              </w:rPr>
              <w:t>吨</w:t>
            </w:r>
            <w:r>
              <w:rPr>
                <w:rFonts w:ascii="宋体" w:eastAsia="宋体" w:hAnsi="宋体" w:cs="宋体" w:hint="eastAsia"/>
                <w:color w:val="000000"/>
                <w:kern w:val="0"/>
                <w:sz w:val="22"/>
                <w:lang w:bidi="ar"/>
              </w:rPr>
              <w:t>/d</w:t>
            </w:r>
            <w:r>
              <w:rPr>
                <w:rFonts w:ascii="宋体" w:eastAsia="宋体" w:hAnsi="宋体" w:cs="宋体" w:hint="eastAsia"/>
                <w:color w:val="000000"/>
                <w:kern w:val="0"/>
                <w:sz w:val="22"/>
                <w:lang w:bidi="ar"/>
              </w:rPr>
              <w:t>烟气</w:t>
            </w:r>
            <w:r>
              <w:rPr>
                <w:rFonts w:ascii="宋体" w:eastAsia="宋体" w:hAnsi="宋体" w:cs="宋体" w:hint="eastAsia"/>
                <w:color w:val="000000"/>
                <w:kern w:val="0"/>
                <w:sz w:val="22"/>
                <w:lang w:bidi="ar"/>
              </w:rPr>
              <w:t>SNCR</w:t>
            </w:r>
            <w:r>
              <w:rPr>
                <w:rFonts w:ascii="宋体" w:eastAsia="宋体" w:hAnsi="宋体" w:cs="宋体" w:hint="eastAsia"/>
                <w:color w:val="000000"/>
                <w:kern w:val="0"/>
                <w:sz w:val="22"/>
                <w:lang w:bidi="ar"/>
              </w:rPr>
              <w:t>脱硝系统超低排放改造。</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 xml:space="preserve">100.00 </w:t>
            </w:r>
          </w:p>
        </w:tc>
      </w:tr>
      <w:tr w:rsidR="00626DA2">
        <w:trPr>
          <w:trHeight w:val="1246"/>
          <w:jc w:val="center"/>
        </w:trPr>
        <w:tc>
          <w:tcPr>
            <w:tcW w:w="209" w:type="pct"/>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7</w:t>
            </w:r>
          </w:p>
        </w:tc>
        <w:tc>
          <w:tcPr>
            <w:tcW w:w="507"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sz w:val="22"/>
              </w:rPr>
            </w:pPr>
            <w:r>
              <w:rPr>
                <w:rFonts w:ascii="宋体" w:eastAsia="宋体" w:hAnsi="宋体" w:cs="宋体" w:hint="eastAsia"/>
                <w:color w:val="000000"/>
                <w:kern w:val="0"/>
                <w:sz w:val="22"/>
                <w:lang w:bidi="ar"/>
              </w:rPr>
              <w:t>吴忠市生态环境局同心分局</w:t>
            </w:r>
          </w:p>
        </w:tc>
        <w:tc>
          <w:tcPr>
            <w:tcW w:w="860"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lang w:bidi="ar"/>
              </w:rPr>
              <w:t>宁夏豪龙建材有限公司日产</w:t>
            </w:r>
            <w:r>
              <w:rPr>
                <w:rFonts w:ascii="宋体" w:eastAsia="宋体" w:hAnsi="宋体" w:cs="宋体" w:hint="eastAsia"/>
                <w:color w:val="000000"/>
                <w:kern w:val="0"/>
                <w:sz w:val="22"/>
                <w:lang w:bidi="ar"/>
              </w:rPr>
              <w:t>4000t/d</w:t>
            </w:r>
            <w:r>
              <w:rPr>
                <w:rFonts w:ascii="宋体" w:eastAsia="宋体" w:hAnsi="宋体" w:cs="宋体" w:hint="eastAsia"/>
                <w:color w:val="000000"/>
                <w:kern w:val="0"/>
                <w:sz w:val="22"/>
                <w:lang w:bidi="ar"/>
              </w:rPr>
              <w:t>熟料新型干法水泥生产线</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烟气超低排放改造项目</w:t>
            </w:r>
          </w:p>
        </w:tc>
        <w:tc>
          <w:tcPr>
            <w:tcW w:w="2849"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textAlignment w:val="center"/>
              <w:rPr>
                <w:rFonts w:ascii="宋体" w:eastAsia="宋体" w:hAnsi="宋体" w:cs="Times New Roman"/>
                <w:sz w:val="22"/>
              </w:rPr>
            </w:pPr>
            <w:r>
              <w:rPr>
                <w:rFonts w:ascii="宋体" w:eastAsia="宋体" w:hAnsi="宋体" w:cs="宋体" w:hint="eastAsia"/>
                <w:color w:val="000000"/>
                <w:kern w:val="0"/>
                <w:sz w:val="22"/>
                <w:lang w:bidi="ar"/>
              </w:rPr>
              <w:t>年减氮氧化物排放量</w:t>
            </w:r>
            <w:r>
              <w:rPr>
                <w:rFonts w:ascii="宋体" w:eastAsia="宋体" w:hAnsi="宋体" w:cs="宋体" w:hint="eastAsia"/>
                <w:color w:val="000000"/>
                <w:kern w:val="0"/>
                <w:sz w:val="22"/>
                <w:lang w:bidi="ar"/>
              </w:rPr>
              <w:t>319.52</w:t>
            </w:r>
            <w:r>
              <w:rPr>
                <w:rFonts w:ascii="宋体" w:eastAsia="宋体" w:hAnsi="宋体" w:cs="宋体" w:hint="eastAsia"/>
                <w:color w:val="000000"/>
                <w:kern w:val="0"/>
                <w:sz w:val="22"/>
                <w:lang w:bidi="ar"/>
              </w:rPr>
              <w:t>吨。</w:t>
            </w:r>
          </w:p>
        </w:tc>
        <w:tc>
          <w:tcPr>
            <w:tcW w:w="572" w:type="pct"/>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hAnsi="Times New Roman" w:cs="Times New Roman"/>
                <w:sz w:val="22"/>
              </w:rPr>
            </w:pPr>
            <w:r>
              <w:rPr>
                <w:rFonts w:ascii="宋体" w:eastAsia="宋体" w:hAnsi="宋体" w:cs="宋体" w:hint="eastAsia"/>
                <w:color w:val="000000"/>
                <w:kern w:val="0"/>
                <w:sz w:val="22"/>
                <w:lang w:bidi="ar"/>
              </w:rPr>
              <w:t xml:space="preserve">150.00 </w:t>
            </w:r>
          </w:p>
        </w:tc>
      </w:tr>
      <w:tr w:rsidR="00626DA2">
        <w:trPr>
          <w:trHeight w:val="340"/>
          <w:jc w:val="center"/>
        </w:trPr>
        <w:tc>
          <w:tcPr>
            <w:tcW w:w="209" w:type="pct"/>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8</w:t>
            </w:r>
          </w:p>
        </w:tc>
        <w:tc>
          <w:tcPr>
            <w:tcW w:w="507"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sz w:val="22"/>
              </w:rPr>
            </w:pPr>
            <w:r>
              <w:rPr>
                <w:rFonts w:ascii="宋体" w:eastAsia="宋体" w:hAnsi="宋体" w:cs="宋体" w:hint="eastAsia"/>
                <w:color w:val="000000"/>
                <w:kern w:val="0"/>
                <w:sz w:val="22"/>
                <w:lang w:bidi="ar"/>
              </w:rPr>
              <w:t>吴忠市生态环境局盐池分局</w:t>
            </w:r>
          </w:p>
        </w:tc>
        <w:tc>
          <w:tcPr>
            <w:tcW w:w="860"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lang w:bidi="ar"/>
              </w:rPr>
              <w:t>宁夏上峰萌生建材有限公司</w:t>
            </w:r>
            <w:r>
              <w:rPr>
                <w:rFonts w:ascii="宋体" w:eastAsia="宋体" w:hAnsi="宋体" w:cs="宋体" w:hint="eastAsia"/>
                <w:color w:val="000000"/>
                <w:kern w:val="0"/>
                <w:sz w:val="22"/>
                <w:lang w:bidi="ar"/>
              </w:rPr>
              <w:t>2500t/d</w:t>
            </w:r>
            <w:r>
              <w:rPr>
                <w:rFonts w:ascii="宋体" w:eastAsia="宋体" w:hAnsi="宋体" w:cs="宋体" w:hint="eastAsia"/>
                <w:color w:val="000000"/>
                <w:kern w:val="0"/>
                <w:sz w:val="22"/>
                <w:lang w:bidi="ar"/>
              </w:rPr>
              <w:t>水泥生产线进行超低排放改造</w:t>
            </w:r>
          </w:p>
        </w:tc>
        <w:tc>
          <w:tcPr>
            <w:tcW w:w="2849"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textAlignment w:val="center"/>
              <w:rPr>
                <w:rFonts w:ascii="宋体" w:eastAsia="宋体" w:hAnsi="宋体" w:cs="Times New Roman"/>
                <w:sz w:val="22"/>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窑</w:t>
            </w:r>
            <w:r>
              <w:rPr>
                <w:rFonts w:ascii="宋体" w:eastAsia="宋体" w:hAnsi="宋体" w:cs="宋体" w:hint="eastAsia"/>
                <w:color w:val="000000"/>
                <w:kern w:val="0"/>
                <w:sz w:val="22"/>
                <w:lang w:bidi="ar"/>
              </w:rPr>
              <w:t>2500</w:t>
            </w:r>
            <w:r>
              <w:rPr>
                <w:rFonts w:ascii="宋体" w:eastAsia="宋体" w:hAnsi="宋体" w:cs="宋体" w:hint="eastAsia"/>
                <w:color w:val="000000"/>
                <w:kern w:val="0"/>
                <w:sz w:val="22"/>
                <w:lang w:bidi="ar"/>
              </w:rPr>
              <w:t>吨</w:t>
            </w:r>
            <w:r>
              <w:rPr>
                <w:rFonts w:ascii="宋体" w:eastAsia="宋体" w:hAnsi="宋体" w:cs="宋体" w:hint="eastAsia"/>
                <w:color w:val="000000"/>
                <w:kern w:val="0"/>
                <w:sz w:val="22"/>
                <w:lang w:bidi="ar"/>
              </w:rPr>
              <w:t>/d</w:t>
            </w:r>
            <w:r>
              <w:rPr>
                <w:rFonts w:ascii="宋体" w:eastAsia="宋体" w:hAnsi="宋体" w:cs="宋体" w:hint="eastAsia"/>
                <w:color w:val="000000"/>
                <w:kern w:val="0"/>
                <w:sz w:val="22"/>
                <w:lang w:bidi="ar"/>
              </w:rPr>
              <w:t>烟气超低排放改造</w:t>
            </w:r>
          </w:p>
        </w:tc>
        <w:tc>
          <w:tcPr>
            <w:tcW w:w="572" w:type="pct"/>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hAnsi="Times New Roman" w:cs="Times New Roman"/>
                <w:sz w:val="22"/>
              </w:rPr>
            </w:pPr>
            <w:r>
              <w:rPr>
                <w:rFonts w:ascii="宋体" w:eastAsia="宋体" w:hAnsi="宋体" w:cs="宋体" w:hint="eastAsia"/>
                <w:color w:val="000000"/>
                <w:kern w:val="0"/>
                <w:sz w:val="22"/>
                <w:lang w:bidi="ar"/>
              </w:rPr>
              <w:t xml:space="preserve">100.00 </w:t>
            </w:r>
          </w:p>
        </w:tc>
      </w:tr>
      <w:tr w:rsidR="00626DA2">
        <w:trPr>
          <w:trHeight w:val="340"/>
          <w:jc w:val="center"/>
        </w:trPr>
        <w:tc>
          <w:tcPr>
            <w:tcW w:w="209" w:type="pct"/>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9</w:t>
            </w:r>
          </w:p>
        </w:tc>
        <w:tc>
          <w:tcPr>
            <w:tcW w:w="507"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sz w:val="22"/>
              </w:rPr>
            </w:pPr>
            <w:r>
              <w:rPr>
                <w:rFonts w:ascii="宋体" w:eastAsia="宋体" w:hAnsi="宋体" w:cs="宋体" w:hint="eastAsia"/>
                <w:color w:val="000000"/>
                <w:kern w:val="0"/>
                <w:sz w:val="22"/>
                <w:lang w:bidi="ar"/>
              </w:rPr>
              <w:t>中卫市生态环境局</w:t>
            </w:r>
          </w:p>
        </w:tc>
        <w:tc>
          <w:tcPr>
            <w:tcW w:w="860"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s="宋体"/>
                <w:sz w:val="22"/>
              </w:rPr>
            </w:pPr>
            <w:r>
              <w:rPr>
                <w:rFonts w:ascii="宋体" w:eastAsia="宋体" w:hAnsi="宋体" w:cs="宋体" w:hint="eastAsia"/>
                <w:color w:val="000000"/>
                <w:kern w:val="0"/>
                <w:sz w:val="22"/>
                <w:lang w:bidi="ar"/>
              </w:rPr>
              <w:t>宁夏胜金水泥有限公司</w:t>
            </w: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生产线超低排放改造</w:t>
            </w:r>
          </w:p>
        </w:tc>
        <w:tc>
          <w:tcPr>
            <w:tcW w:w="2849"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textAlignment w:val="center"/>
              <w:rPr>
                <w:rFonts w:ascii="宋体" w:eastAsia="宋体" w:hAnsi="宋体" w:cs="Times New Roman"/>
                <w:sz w:val="22"/>
              </w:rPr>
            </w:pPr>
            <w:r>
              <w:rPr>
                <w:rFonts w:ascii="宋体" w:eastAsia="宋体" w:hAnsi="宋体" w:cs="宋体" w:hint="eastAsia"/>
                <w:color w:val="000000"/>
                <w:kern w:val="0"/>
                <w:sz w:val="22"/>
                <w:lang w:bidi="ar"/>
              </w:rPr>
              <w:t>对</w:t>
            </w: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条</w:t>
            </w:r>
            <w:r>
              <w:rPr>
                <w:rFonts w:ascii="宋体" w:eastAsia="宋体" w:hAnsi="宋体" w:cs="宋体" w:hint="eastAsia"/>
                <w:color w:val="000000"/>
                <w:kern w:val="0"/>
                <w:sz w:val="22"/>
                <w:lang w:bidi="ar"/>
              </w:rPr>
              <w:t>2500</w:t>
            </w:r>
            <w:r>
              <w:rPr>
                <w:rFonts w:ascii="宋体" w:eastAsia="宋体" w:hAnsi="宋体" w:cs="宋体" w:hint="eastAsia"/>
                <w:color w:val="000000"/>
                <w:kern w:val="0"/>
                <w:sz w:val="22"/>
                <w:lang w:bidi="ar"/>
              </w:rPr>
              <w:t>吨</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天水泥生产线进行除尘、脱硝提标改造，使粉尘排放浓度≤</w:t>
            </w:r>
            <w:r>
              <w:rPr>
                <w:rFonts w:ascii="宋体" w:eastAsia="宋体" w:hAnsi="宋体" w:cs="宋体" w:hint="eastAsia"/>
                <w:color w:val="000000"/>
                <w:kern w:val="0"/>
                <w:sz w:val="22"/>
                <w:lang w:bidi="ar"/>
              </w:rPr>
              <w:t>10mg/m3</w:t>
            </w:r>
            <w:r>
              <w:rPr>
                <w:rFonts w:ascii="宋体" w:eastAsia="宋体" w:hAnsi="宋体" w:cs="宋体" w:hint="eastAsia"/>
                <w:color w:val="000000"/>
                <w:kern w:val="0"/>
                <w:sz w:val="22"/>
                <w:lang w:bidi="ar"/>
              </w:rPr>
              <w:t>，氮氧化物排放浓度≤</w:t>
            </w:r>
            <w:r>
              <w:rPr>
                <w:rFonts w:ascii="宋体" w:eastAsia="宋体" w:hAnsi="宋体" w:cs="宋体" w:hint="eastAsia"/>
                <w:color w:val="000000"/>
                <w:kern w:val="0"/>
                <w:sz w:val="22"/>
                <w:lang w:bidi="ar"/>
              </w:rPr>
              <w:t>100mg/m3</w:t>
            </w:r>
            <w:r>
              <w:rPr>
                <w:rFonts w:ascii="宋体" w:eastAsia="宋体" w:hAnsi="宋体" w:cs="宋体" w:hint="eastAsia"/>
                <w:color w:val="000000"/>
                <w:kern w:val="0"/>
                <w:sz w:val="22"/>
                <w:lang w:bidi="ar"/>
              </w:rPr>
              <w:t>，从而减少空气污染。</w:t>
            </w:r>
          </w:p>
        </w:tc>
        <w:tc>
          <w:tcPr>
            <w:tcW w:w="572" w:type="pct"/>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hAnsi="Times New Roman" w:cs="Times New Roman"/>
                <w:sz w:val="22"/>
              </w:rPr>
            </w:pPr>
            <w:r>
              <w:rPr>
                <w:rFonts w:ascii="宋体" w:eastAsia="宋体" w:hAnsi="宋体" w:cs="宋体" w:hint="eastAsia"/>
                <w:color w:val="000000"/>
                <w:kern w:val="0"/>
                <w:sz w:val="22"/>
                <w:lang w:bidi="ar"/>
              </w:rPr>
              <w:t xml:space="preserve">100.00 </w:t>
            </w:r>
          </w:p>
        </w:tc>
      </w:tr>
      <w:tr w:rsidR="00626DA2">
        <w:trPr>
          <w:trHeight w:val="1375"/>
          <w:jc w:val="center"/>
        </w:trPr>
        <w:tc>
          <w:tcPr>
            <w:tcW w:w="209" w:type="pct"/>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10</w:t>
            </w:r>
          </w:p>
        </w:tc>
        <w:tc>
          <w:tcPr>
            <w:tcW w:w="50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s="Times New Roman"/>
                <w:color w:val="000000"/>
                <w:kern w:val="0"/>
                <w:sz w:val="22"/>
              </w:rPr>
            </w:pPr>
            <w:r>
              <w:rPr>
                <w:rFonts w:ascii="宋体" w:eastAsia="宋体" w:hAnsi="宋体" w:cs="宋体" w:hint="eastAsia"/>
                <w:color w:val="000000"/>
                <w:kern w:val="0"/>
                <w:sz w:val="22"/>
                <w:lang w:bidi="ar"/>
              </w:rPr>
              <w:t>中卫市生态环境局</w:t>
            </w:r>
          </w:p>
        </w:tc>
        <w:tc>
          <w:tcPr>
            <w:tcW w:w="86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s="Times New Roman"/>
                <w:color w:val="000000"/>
                <w:kern w:val="0"/>
                <w:sz w:val="22"/>
              </w:rPr>
            </w:pPr>
            <w:r>
              <w:rPr>
                <w:rFonts w:ascii="宋体" w:eastAsia="宋体" w:hAnsi="宋体" w:cs="宋体" w:hint="eastAsia"/>
                <w:color w:val="000000"/>
                <w:kern w:val="0"/>
                <w:sz w:val="22"/>
                <w:lang w:bidi="ar"/>
              </w:rPr>
              <w:t>宁夏瀛海天祥建材有限公司水泥窑</w:t>
            </w: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号线</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烟气超低排放技术改造建设项目</w:t>
            </w:r>
          </w:p>
        </w:tc>
        <w:tc>
          <w:tcPr>
            <w:tcW w:w="28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textAlignment w:val="center"/>
              <w:rPr>
                <w:rFonts w:ascii="宋体" w:eastAsia="宋体" w:hAnsi="宋体" w:cs="Times New Roman"/>
                <w:color w:val="000000"/>
                <w:kern w:val="0"/>
                <w:sz w:val="22"/>
              </w:rPr>
            </w:pPr>
            <w:r>
              <w:rPr>
                <w:rFonts w:ascii="宋体" w:eastAsia="宋体" w:hAnsi="宋体" w:cs="宋体" w:hint="eastAsia"/>
                <w:color w:val="000000"/>
                <w:kern w:val="0"/>
                <w:sz w:val="22"/>
                <w:lang w:bidi="ar"/>
              </w:rPr>
              <w:t>通过</w:t>
            </w: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号窑高效除尘、脱硝及低氮燃烧、分级燃烧、智能控制等新技术实现水泥窑气治理改造，深化无组织排放治理改造，实现超低或更低排放；安装氨逃逸自动检测设备，杜绝氨排放超标；针对</w:t>
            </w: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号窑电收尘投资</w:t>
            </w:r>
            <w:r>
              <w:rPr>
                <w:rFonts w:ascii="宋体" w:eastAsia="宋体" w:hAnsi="宋体" w:cs="宋体" w:hint="eastAsia"/>
                <w:color w:val="000000"/>
                <w:kern w:val="0"/>
                <w:sz w:val="22"/>
                <w:lang w:bidi="ar"/>
              </w:rPr>
              <w:t>543</w:t>
            </w:r>
            <w:r>
              <w:rPr>
                <w:rFonts w:ascii="宋体" w:eastAsia="宋体" w:hAnsi="宋体" w:cs="宋体" w:hint="eastAsia"/>
                <w:color w:val="000000"/>
                <w:kern w:val="0"/>
                <w:sz w:val="22"/>
                <w:lang w:bidi="ar"/>
              </w:rPr>
              <w:t>万元实施袋收尘技术改造，达到颗粒排放物排放目标，总体实现</w:t>
            </w: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号线超低排放限值目标。</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eastAsia="宋体" w:hAnsi="Times New Roman" w:cs="Times New Roman"/>
                <w:color w:val="000000"/>
                <w:kern w:val="0"/>
                <w:sz w:val="22"/>
              </w:rPr>
            </w:pPr>
            <w:r>
              <w:rPr>
                <w:rFonts w:ascii="宋体" w:eastAsia="宋体" w:hAnsi="宋体" w:cs="宋体" w:hint="eastAsia"/>
                <w:color w:val="000000"/>
                <w:kern w:val="0"/>
                <w:sz w:val="22"/>
                <w:lang w:bidi="ar"/>
              </w:rPr>
              <w:t xml:space="preserve">100.00 </w:t>
            </w:r>
          </w:p>
        </w:tc>
      </w:tr>
      <w:tr w:rsidR="00626DA2">
        <w:trPr>
          <w:trHeight w:val="340"/>
          <w:jc w:val="center"/>
        </w:trPr>
        <w:tc>
          <w:tcPr>
            <w:tcW w:w="209" w:type="pct"/>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11</w:t>
            </w:r>
          </w:p>
        </w:tc>
        <w:tc>
          <w:tcPr>
            <w:tcW w:w="507"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s="Times New Roman"/>
                <w:color w:val="000000"/>
                <w:sz w:val="22"/>
              </w:rPr>
            </w:pPr>
            <w:r>
              <w:rPr>
                <w:rFonts w:ascii="宋体" w:eastAsia="宋体" w:hAnsi="宋体" w:cs="宋体" w:hint="eastAsia"/>
                <w:color w:val="000000"/>
                <w:kern w:val="0"/>
                <w:sz w:val="22"/>
                <w:lang w:bidi="ar"/>
              </w:rPr>
              <w:t>中卫市生态环境局</w:t>
            </w:r>
          </w:p>
        </w:tc>
        <w:tc>
          <w:tcPr>
            <w:tcW w:w="860"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s="Times New Roman"/>
                <w:color w:val="000000"/>
                <w:sz w:val="22"/>
              </w:rPr>
            </w:pPr>
            <w:r>
              <w:rPr>
                <w:rFonts w:ascii="宋体" w:eastAsia="宋体" w:hAnsi="宋体" w:cs="宋体" w:hint="eastAsia"/>
                <w:color w:val="000000"/>
                <w:kern w:val="0"/>
                <w:sz w:val="22"/>
                <w:lang w:bidi="ar"/>
              </w:rPr>
              <w:t>中宁县环境空气质量自动监测站设备更新升级项目</w:t>
            </w:r>
          </w:p>
        </w:tc>
        <w:tc>
          <w:tcPr>
            <w:tcW w:w="2849"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left"/>
              <w:textAlignment w:val="center"/>
              <w:rPr>
                <w:rFonts w:ascii="宋体" w:eastAsia="宋体" w:hAnsi="宋体" w:cs="Times New Roman"/>
                <w:color w:val="000000"/>
                <w:sz w:val="22"/>
              </w:rPr>
            </w:pPr>
            <w:r>
              <w:rPr>
                <w:rFonts w:ascii="宋体" w:eastAsia="宋体" w:hAnsi="宋体" w:cs="宋体" w:hint="eastAsia"/>
                <w:color w:val="000000"/>
                <w:kern w:val="0"/>
                <w:sz w:val="22"/>
                <w:lang w:bidi="ar"/>
              </w:rPr>
              <w:t>采购安装</w:t>
            </w: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套六因子环境空气自动监测设备、</w:t>
            </w: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套气象五参数监测系统、</w:t>
            </w: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套甲烷非甲烷总烃分析仪等设备，主要包括监测仪器、质控设备、气象仪器、数据采集与传输设备和安装辅助设施。</w:t>
            </w:r>
          </w:p>
        </w:tc>
        <w:tc>
          <w:tcPr>
            <w:tcW w:w="572" w:type="pct"/>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 xml:space="preserve">190.00 </w:t>
            </w:r>
          </w:p>
        </w:tc>
      </w:tr>
      <w:tr w:rsidR="00626DA2">
        <w:trPr>
          <w:trHeight w:val="340"/>
          <w:jc w:val="center"/>
        </w:trPr>
        <w:tc>
          <w:tcPr>
            <w:tcW w:w="209" w:type="pct"/>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12</w:t>
            </w:r>
          </w:p>
        </w:tc>
        <w:tc>
          <w:tcPr>
            <w:tcW w:w="507"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s="Times New Roman"/>
                <w:color w:val="000000"/>
                <w:sz w:val="22"/>
              </w:rPr>
            </w:pPr>
            <w:r>
              <w:rPr>
                <w:rFonts w:ascii="宋体" w:eastAsia="宋体" w:hAnsi="宋体" w:cs="宋体" w:hint="eastAsia"/>
                <w:color w:val="000000"/>
                <w:kern w:val="0"/>
                <w:sz w:val="22"/>
                <w:lang w:bidi="ar"/>
              </w:rPr>
              <w:t>银川市生态环境局西夏分局</w:t>
            </w:r>
          </w:p>
        </w:tc>
        <w:tc>
          <w:tcPr>
            <w:tcW w:w="860"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s="Times New Roman"/>
                <w:color w:val="000000"/>
                <w:sz w:val="22"/>
              </w:rPr>
            </w:pPr>
            <w:r>
              <w:rPr>
                <w:rFonts w:ascii="宋体" w:eastAsia="宋体" w:hAnsi="宋体" w:cs="宋体" w:hint="eastAsia"/>
                <w:color w:val="000000"/>
                <w:kern w:val="0"/>
                <w:sz w:val="22"/>
                <w:lang w:bidi="ar"/>
              </w:rPr>
              <w:t>宁夏危险废物（含医疗废物）综合利用处置中心项目（一期）</w:t>
            </w:r>
          </w:p>
        </w:tc>
        <w:tc>
          <w:tcPr>
            <w:tcW w:w="2849"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textAlignment w:val="center"/>
              <w:rPr>
                <w:rFonts w:ascii="宋体" w:eastAsia="宋体" w:hAnsi="宋体" w:cs="Times New Roman"/>
                <w:color w:val="000000"/>
                <w:sz w:val="22"/>
              </w:rPr>
            </w:pPr>
            <w:r>
              <w:rPr>
                <w:rFonts w:ascii="宋体" w:eastAsia="宋体" w:hAnsi="宋体" w:cs="宋体" w:hint="eastAsia"/>
                <w:color w:val="000000"/>
                <w:kern w:val="0"/>
                <w:sz w:val="22"/>
                <w:lang w:bidi="ar"/>
              </w:rPr>
              <w:t>目标</w:t>
            </w: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：危险废物无害化处理、焚烧、物化年处理规模</w:t>
            </w:r>
            <w:r>
              <w:rPr>
                <w:rFonts w:ascii="宋体" w:eastAsia="宋体" w:hAnsi="宋体" w:cs="宋体" w:hint="eastAsia"/>
                <w:color w:val="000000"/>
                <w:kern w:val="0"/>
                <w:sz w:val="22"/>
                <w:lang w:bidi="ar"/>
              </w:rPr>
              <w:t>3.5</w:t>
            </w:r>
            <w:r>
              <w:rPr>
                <w:rFonts w:ascii="宋体" w:eastAsia="宋体" w:hAnsi="宋体" w:cs="宋体" w:hint="eastAsia"/>
                <w:color w:val="000000"/>
                <w:kern w:val="0"/>
                <w:sz w:val="22"/>
                <w:lang w:bidi="ar"/>
              </w:rPr>
              <w:t>万吨，刚性填埋年处理规模</w:t>
            </w:r>
            <w:r>
              <w:rPr>
                <w:rFonts w:ascii="宋体" w:eastAsia="宋体" w:hAnsi="宋体" w:cs="宋体" w:hint="eastAsia"/>
                <w:color w:val="000000"/>
                <w:kern w:val="0"/>
                <w:sz w:val="22"/>
                <w:lang w:bidi="ar"/>
              </w:rPr>
              <w:t>1.5</w:t>
            </w:r>
            <w:r>
              <w:rPr>
                <w:rFonts w:ascii="宋体" w:eastAsia="宋体" w:hAnsi="宋体" w:cs="宋体" w:hint="eastAsia"/>
                <w:color w:val="000000"/>
                <w:kern w:val="0"/>
                <w:sz w:val="22"/>
                <w:lang w:bidi="ar"/>
              </w:rPr>
              <w:t>万吨，一般工业固废填埋处理</w:t>
            </w: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万吨</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年；目标</w:t>
            </w: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：三废排放合格率达</w:t>
            </w:r>
            <w:r>
              <w:rPr>
                <w:rFonts w:ascii="宋体" w:eastAsia="宋体" w:hAnsi="宋体" w:cs="宋体" w:hint="eastAsia"/>
                <w:color w:val="000000"/>
                <w:kern w:val="0"/>
                <w:sz w:val="22"/>
                <w:lang w:bidi="ar"/>
              </w:rPr>
              <w:t>100%</w:t>
            </w:r>
            <w:r>
              <w:rPr>
                <w:rFonts w:ascii="宋体" w:eastAsia="宋体" w:hAnsi="宋体" w:cs="宋体" w:hint="eastAsia"/>
                <w:color w:val="000000"/>
                <w:kern w:val="0"/>
                <w:sz w:val="22"/>
                <w:lang w:bidi="ar"/>
              </w:rPr>
              <w:t>，危险废物安全处置率</w:t>
            </w:r>
            <w:r>
              <w:rPr>
                <w:rFonts w:ascii="宋体" w:eastAsia="宋体" w:hAnsi="宋体" w:cs="宋体" w:hint="eastAsia"/>
                <w:color w:val="000000"/>
                <w:kern w:val="0"/>
                <w:sz w:val="22"/>
                <w:lang w:bidi="ar"/>
              </w:rPr>
              <w:t>100%</w:t>
            </w:r>
            <w:r>
              <w:rPr>
                <w:rFonts w:ascii="宋体" w:eastAsia="宋体" w:hAnsi="宋体" w:cs="宋体" w:hint="eastAsia"/>
                <w:color w:val="000000"/>
                <w:kern w:val="0"/>
                <w:sz w:val="22"/>
                <w:lang w:bidi="ar"/>
              </w:rPr>
              <w:t>；目标</w:t>
            </w: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：技术突破创新</w:t>
            </w: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项专利；目标</w:t>
            </w: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：安置困难职工</w:t>
            </w:r>
            <w:r>
              <w:rPr>
                <w:rFonts w:ascii="宋体" w:eastAsia="宋体" w:hAnsi="宋体" w:cs="宋体" w:hint="eastAsia"/>
                <w:color w:val="000000"/>
                <w:kern w:val="0"/>
                <w:sz w:val="22"/>
                <w:lang w:bidi="ar"/>
              </w:rPr>
              <w:t>20</w:t>
            </w:r>
            <w:r>
              <w:rPr>
                <w:rFonts w:ascii="宋体" w:eastAsia="宋体" w:hAnsi="宋体" w:cs="宋体" w:hint="eastAsia"/>
                <w:color w:val="000000"/>
                <w:kern w:val="0"/>
                <w:sz w:val="22"/>
                <w:lang w:bidi="ar"/>
              </w:rPr>
              <w:t>余人。</w:t>
            </w:r>
          </w:p>
        </w:tc>
        <w:tc>
          <w:tcPr>
            <w:tcW w:w="572" w:type="pct"/>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 xml:space="preserve">1000.00 </w:t>
            </w:r>
          </w:p>
        </w:tc>
      </w:tr>
      <w:tr w:rsidR="00626DA2">
        <w:trPr>
          <w:trHeight w:val="340"/>
          <w:jc w:val="center"/>
        </w:trPr>
        <w:tc>
          <w:tcPr>
            <w:tcW w:w="209" w:type="pct"/>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13</w:t>
            </w:r>
          </w:p>
        </w:tc>
        <w:tc>
          <w:tcPr>
            <w:tcW w:w="507"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s="Times New Roman"/>
                <w:color w:val="000000"/>
                <w:sz w:val="22"/>
              </w:rPr>
            </w:pPr>
            <w:r>
              <w:rPr>
                <w:rFonts w:ascii="宋体" w:eastAsia="宋体" w:hAnsi="宋体" w:cs="宋体" w:hint="eastAsia"/>
                <w:color w:val="000000"/>
                <w:kern w:val="0"/>
                <w:sz w:val="22"/>
                <w:lang w:bidi="ar"/>
              </w:rPr>
              <w:t>银川市生态环境局西夏分局</w:t>
            </w:r>
          </w:p>
        </w:tc>
        <w:tc>
          <w:tcPr>
            <w:tcW w:w="860"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s="Times New Roman"/>
                <w:color w:val="000000"/>
                <w:sz w:val="22"/>
              </w:rPr>
            </w:pPr>
            <w:r>
              <w:rPr>
                <w:rFonts w:ascii="宋体" w:eastAsia="宋体" w:hAnsi="宋体" w:cs="宋体" w:hint="eastAsia"/>
                <w:color w:val="000000"/>
                <w:kern w:val="0"/>
                <w:sz w:val="22"/>
                <w:lang w:bidi="ar"/>
              </w:rPr>
              <w:t>贺兰工业园区一般固废综合处置中心一期项目</w:t>
            </w:r>
          </w:p>
        </w:tc>
        <w:tc>
          <w:tcPr>
            <w:tcW w:w="2849"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textAlignment w:val="center"/>
              <w:rPr>
                <w:rFonts w:ascii="宋体" w:eastAsia="宋体" w:hAnsi="宋体" w:cs="Times New Roman"/>
                <w:color w:val="000000"/>
                <w:sz w:val="22"/>
              </w:rPr>
            </w:pPr>
            <w:r>
              <w:rPr>
                <w:rFonts w:ascii="宋体" w:eastAsia="宋体" w:hAnsi="宋体" w:cs="宋体" w:hint="eastAsia"/>
                <w:color w:val="000000"/>
                <w:kern w:val="0"/>
                <w:sz w:val="22"/>
                <w:lang w:bidi="ar"/>
              </w:rPr>
              <w:t>污泥高温发酵深加工有机肥生产线建筑垃圾粉碎加工再利用生产线。</w:t>
            </w:r>
          </w:p>
        </w:tc>
        <w:tc>
          <w:tcPr>
            <w:tcW w:w="572" w:type="pct"/>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 xml:space="preserve">500.00 </w:t>
            </w:r>
          </w:p>
        </w:tc>
      </w:tr>
      <w:tr w:rsidR="00626DA2">
        <w:trPr>
          <w:trHeight w:val="340"/>
          <w:jc w:val="center"/>
        </w:trPr>
        <w:tc>
          <w:tcPr>
            <w:tcW w:w="209" w:type="pct"/>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14</w:t>
            </w:r>
          </w:p>
        </w:tc>
        <w:tc>
          <w:tcPr>
            <w:tcW w:w="507"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s="Times New Roman"/>
                <w:color w:val="000000"/>
                <w:sz w:val="22"/>
              </w:rPr>
            </w:pPr>
            <w:r>
              <w:rPr>
                <w:rFonts w:ascii="宋体" w:eastAsia="宋体" w:hAnsi="宋体" w:cs="宋体" w:hint="eastAsia"/>
                <w:color w:val="000000"/>
                <w:kern w:val="0"/>
                <w:sz w:val="22"/>
                <w:lang w:bidi="ar"/>
              </w:rPr>
              <w:t>石嘴山市生态环境局</w:t>
            </w:r>
          </w:p>
        </w:tc>
        <w:tc>
          <w:tcPr>
            <w:tcW w:w="860"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s="Times New Roman"/>
                <w:color w:val="000000"/>
                <w:sz w:val="22"/>
              </w:rPr>
            </w:pPr>
            <w:r>
              <w:rPr>
                <w:rFonts w:ascii="宋体" w:eastAsia="宋体" w:hAnsi="宋体" w:cs="宋体" w:hint="eastAsia"/>
                <w:color w:val="000000"/>
                <w:kern w:val="0"/>
                <w:sz w:val="22"/>
                <w:lang w:bidi="ar"/>
              </w:rPr>
              <w:t>石嘴山市生活垃圾综合处置项目</w:t>
            </w:r>
          </w:p>
        </w:tc>
        <w:tc>
          <w:tcPr>
            <w:tcW w:w="2849" w:type="pct"/>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textAlignment w:val="center"/>
              <w:rPr>
                <w:rFonts w:ascii="宋体" w:eastAsia="宋体" w:hAnsi="宋体" w:cs="Times New Roman"/>
                <w:color w:val="000000"/>
                <w:sz w:val="22"/>
              </w:rPr>
            </w:pPr>
            <w:r>
              <w:rPr>
                <w:rFonts w:ascii="宋体" w:eastAsia="宋体" w:hAnsi="宋体" w:cs="宋体" w:hint="eastAsia"/>
                <w:color w:val="000000"/>
                <w:kern w:val="0"/>
                <w:sz w:val="22"/>
                <w:lang w:bidi="ar"/>
              </w:rPr>
              <w:t>完成焚烧发电主厂房主体结构，烟囱施工，厂房二次砌体及抹灰基本，场地清理具备设备安装条件，垃圾吊安装；锅炉及烟气净化区域基础完成具备全面安装条件；锅炉设备、焚烧炉设备、烟气净化等设备进场，；综合楼办公区及宿舍区装饰装修工程完成</w:t>
            </w:r>
            <w:r>
              <w:rPr>
                <w:rFonts w:ascii="宋体" w:eastAsia="宋体" w:hAnsi="宋体" w:cs="宋体" w:hint="eastAsia"/>
                <w:color w:val="000000"/>
                <w:kern w:val="0"/>
                <w:sz w:val="22"/>
                <w:lang w:bidi="ar"/>
              </w:rPr>
              <w:t xml:space="preserve"> 90%</w:t>
            </w:r>
            <w:r>
              <w:rPr>
                <w:rFonts w:ascii="宋体" w:eastAsia="宋体" w:hAnsi="宋体" w:cs="宋体" w:hint="eastAsia"/>
                <w:color w:val="000000"/>
                <w:kern w:val="0"/>
                <w:sz w:val="22"/>
                <w:lang w:bidi="ar"/>
              </w:rPr>
              <w:t>；渗滤液区完成所有结构施工，具备全面安装条件；餐厨和市政污泥项目厂房结构完成，砌筑完成</w:t>
            </w:r>
            <w:r>
              <w:rPr>
                <w:rFonts w:ascii="宋体" w:eastAsia="宋体" w:hAnsi="宋体" w:cs="宋体" w:hint="eastAsia"/>
                <w:color w:val="000000"/>
                <w:kern w:val="0"/>
                <w:sz w:val="22"/>
                <w:lang w:bidi="ar"/>
              </w:rPr>
              <w:t xml:space="preserve"> 40%</w:t>
            </w:r>
            <w:r>
              <w:rPr>
                <w:rFonts w:ascii="宋体" w:eastAsia="宋体" w:hAnsi="宋体" w:cs="宋体" w:hint="eastAsia"/>
                <w:color w:val="000000"/>
                <w:kern w:val="0"/>
                <w:sz w:val="22"/>
                <w:lang w:bidi="ar"/>
              </w:rPr>
              <w:t>，设备订货完成。</w:t>
            </w:r>
          </w:p>
        </w:tc>
        <w:tc>
          <w:tcPr>
            <w:tcW w:w="572" w:type="pct"/>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 xml:space="preserve">1000.00 </w:t>
            </w:r>
          </w:p>
        </w:tc>
      </w:tr>
      <w:tr w:rsidR="00626DA2">
        <w:trPr>
          <w:trHeight w:val="340"/>
          <w:jc w:val="center"/>
        </w:trPr>
        <w:tc>
          <w:tcPr>
            <w:tcW w:w="209" w:type="pct"/>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15</w:t>
            </w:r>
          </w:p>
        </w:tc>
        <w:tc>
          <w:tcPr>
            <w:tcW w:w="50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吴忠市生态环境局</w:t>
            </w:r>
          </w:p>
        </w:tc>
        <w:tc>
          <w:tcPr>
            <w:tcW w:w="86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金积工业园区（牛首山产业区块）工业固体废物专项治理项目</w:t>
            </w:r>
          </w:p>
        </w:tc>
        <w:tc>
          <w:tcPr>
            <w:tcW w:w="28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26DA2" w:rsidRDefault="00A17D3D">
            <w:pPr>
              <w:widowControl/>
              <w:spacing w:line="240" w:lineRule="exact"/>
              <w:jc w:val="left"/>
              <w:textAlignment w:val="center"/>
              <w:rPr>
                <w:rFonts w:ascii="宋体" w:eastAsia="宋体" w:hAnsi="宋体" w:cs="Times New Roman"/>
                <w:color w:val="000000"/>
                <w:kern w:val="0"/>
                <w:sz w:val="22"/>
              </w:rPr>
            </w:pPr>
            <w:r>
              <w:rPr>
                <w:rFonts w:ascii="宋体" w:eastAsia="宋体" w:hAnsi="宋体" w:cs="宋体" w:hint="eastAsia"/>
                <w:color w:val="000000"/>
                <w:kern w:val="0"/>
                <w:sz w:val="22"/>
                <w:lang w:bidi="ar"/>
              </w:rPr>
              <w:t>目标</w:t>
            </w: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：消除本项目废渣对周边土壤、地下水、地表水环境等的污染隐患。目标</w:t>
            </w: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：进一步提升项目地生态环境质量。目标</w:t>
            </w: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：为“无废城市”的建设和申报做出贡献。</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eastAsia="宋体" w:hAnsi="Times New Roman" w:cs="Times New Roman"/>
                <w:color w:val="000000"/>
                <w:kern w:val="0"/>
                <w:sz w:val="22"/>
              </w:rPr>
            </w:pPr>
            <w:r>
              <w:rPr>
                <w:rFonts w:ascii="宋体" w:eastAsia="宋体" w:hAnsi="宋体" w:cs="宋体" w:hint="eastAsia"/>
                <w:color w:val="000000"/>
                <w:kern w:val="0"/>
                <w:sz w:val="22"/>
                <w:lang w:bidi="ar"/>
              </w:rPr>
              <w:t xml:space="preserve">300.00 </w:t>
            </w:r>
          </w:p>
        </w:tc>
      </w:tr>
      <w:tr w:rsidR="00626DA2">
        <w:trPr>
          <w:trHeight w:val="420"/>
          <w:jc w:val="center"/>
        </w:trPr>
        <w:tc>
          <w:tcPr>
            <w:tcW w:w="4427" w:type="pct"/>
            <w:gridSpan w:val="4"/>
            <w:tcBorders>
              <w:top w:val="single" w:sz="4" w:space="0" w:color="auto"/>
            </w:tcBorders>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b/>
                <w:color w:val="000000"/>
                <w:sz w:val="22"/>
              </w:rPr>
            </w:pPr>
            <w:r>
              <w:rPr>
                <w:rFonts w:ascii="宋体" w:eastAsia="宋体" w:hAnsi="宋体" w:cs="宋体" w:hint="eastAsia"/>
                <w:b/>
                <w:color w:val="000000"/>
                <w:kern w:val="0"/>
                <w:sz w:val="22"/>
                <w:lang w:bidi="ar"/>
              </w:rPr>
              <w:lastRenderedPageBreak/>
              <w:t>资金合计</w:t>
            </w:r>
          </w:p>
        </w:tc>
        <w:tc>
          <w:tcPr>
            <w:tcW w:w="572" w:type="pct"/>
            <w:tcBorders>
              <w:top w:val="single" w:sz="4" w:space="0" w:color="auto"/>
            </w:tcBorders>
            <w:vAlign w:val="center"/>
          </w:tcPr>
          <w:p w:rsidR="00626DA2" w:rsidRDefault="00A17D3D">
            <w:pPr>
              <w:widowControl/>
              <w:spacing w:line="240" w:lineRule="exact"/>
              <w:jc w:val="center"/>
              <w:textAlignment w:val="center"/>
              <w:rPr>
                <w:rFonts w:ascii="Times New Roman" w:eastAsia="宋体" w:hAnsi="Times New Roman" w:cs="Times New Roman"/>
                <w:b/>
                <w:sz w:val="22"/>
              </w:rPr>
            </w:pPr>
            <w:r>
              <w:rPr>
                <w:rFonts w:ascii="宋体" w:eastAsia="宋体" w:hAnsi="宋体" w:cs="宋体" w:hint="eastAsia"/>
                <w:b/>
                <w:color w:val="000000"/>
                <w:kern w:val="0"/>
                <w:sz w:val="22"/>
                <w:lang w:bidi="ar"/>
              </w:rPr>
              <w:t xml:space="preserve">5453.80 </w:t>
            </w:r>
          </w:p>
        </w:tc>
      </w:tr>
    </w:tbl>
    <w:p w:rsidR="00626DA2" w:rsidRDefault="00A17D3D">
      <w:pPr>
        <w:spacing w:line="600" w:lineRule="exact"/>
        <w:ind w:firstLine="645"/>
        <w:rPr>
          <w:rFonts w:ascii="Times New Roman" w:eastAsia="黑体" w:hAnsi="Times New Roman" w:cs="Times New Roman"/>
          <w:sz w:val="32"/>
          <w:szCs w:val="32"/>
        </w:rPr>
      </w:pPr>
      <w:r>
        <w:rPr>
          <w:rFonts w:ascii="Times New Roman" w:eastAsia="黑体" w:hAnsi="Times New Roman" w:cs="Times New Roman"/>
          <w:sz w:val="32"/>
          <w:szCs w:val="32"/>
        </w:rPr>
        <w:t>二、绩效目标完成情况分析</w:t>
      </w:r>
    </w:p>
    <w:p w:rsidR="00626DA2" w:rsidRDefault="00A17D3D">
      <w:pPr>
        <w:spacing w:line="600" w:lineRule="exact"/>
        <w:ind w:firstLine="645"/>
        <w:rPr>
          <w:rFonts w:ascii="Times New Roman" w:eastAsia="楷体_GB2312" w:hAnsi="Times New Roman" w:cs="Times New Roman"/>
          <w:b/>
          <w:sz w:val="32"/>
          <w:szCs w:val="32"/>
        </w:rPr>
      </w:pPr>
      <w:r>
        <w:rPr>
          <w:rFonts w:ascii="Times New Roman" w:eastAsia="楷体_GB2312" w:hAnsi="Times New Roman" w:cs="Times New Roman"/>
          <w:b/>
          <w:sz w:val="32"/>
          <w:szCs w:val="32"/>
        </w:rPr>
        <w:t>（一）资金投入情况分析</w:t>
      </w:r>
    </w:p>
    <w:p w:rsidR="00626DA2" w:rsidRDefault="00A17D3D">
      <w:pPr>
        <w:spacing w:line="600" w:lineRule="exact"/>
        <w:ind w:firstLine="645"/>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项目资金到位情况分析</w:t>
      </w:r>
    </w:p>
    <w:p w:rsidR="00626DA2" w:rsidRDefault="00A17D3D">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截止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日，依照申报程序确定实施的</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子项目</w:t>
      </w:r>
      <w:r>
        <w:rPr>
          <w:rFonts w:ascii="Times New Roman" w:eastAsia="仿宋_GB2312" w:hAnsi="Times New Roman" w:cs="Times New Roman" w:hint="eastAsia"/>
          <w:sz w:val="32"/>
          <w:szCs w:val="32"/>
        </w:rPr>
        <w:t>5453</w:t>
      </w:r>
      <w:r w:rsidR="00C95925">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万元补助资金已全部拨付到位，资金拨付率和到位率均为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rsidR="00626DA2" w:rsidRDefault="00A17D3D">
      <w:pPr>
        <w:spacing w:line="600" w:lineRule="exact"/>
        <w:ind w:firstLine="645"/>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项目资金执行情况分析</w:t>
      </w:r>
    </w:p>
    <w:p w:rsidR="00626DA2" w:rsidRDefault="00A17D3D">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截止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子项目</w:t>
      </w:r>
      <w:r>
        <w:rPr>
          <w:rFonts w:ascii="Times New Roman" w:eastAsia="仿宋_GB2312" w:hAnsi="Times New Roman" w:cs="Times New Roman" w:hint="eastAsia"/>
          <w:sz w:val="32"/>
          <w:szCs w:val="32"/>
        </w:rPr>
        <w:t>预算</w:t>
      </w:r>
      <w:r>
        <w:rPr>
          <w:rFonts w:ascii="Times New Roman" w:eastAsia="仿宋_GB2312" w:hAnsi="Times New Roman" w:cs="Times New Roman"/>
          <w:sz w:val="32"/>
          <w:szCs w:val="32"/>
        </w:rPr>
        <w:t>执行率为</w:t>
      </w:r>
      <w:r>
        <w:rPr>
          <w:rFonts w:ascii="Times New Roman" w:eastAsia="仿宋_GB2312" w:hAnsi="Times New Roman" w:cs="Times New Roman" w:hint="eastAsia"/>
          <w:color w:val="000000" w:themeColor="text1"/>
          <w:sz w:val="32"/>
          <w:szCs w:val="32"/>
        </w:rPr>
        <w:t>57.47</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（详见表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rsidR="00626DA2" w:rsidRDefault="00A17D3D">
      <w:pPr>
        <w:spacing w:line="400" w:lineRule="exact"/>
        <w:jc w:val="center"/>
        <w:rPr>
          <w:rFonts w:ascii="Times New Roman" w:eastAsia="宋体" w:hAnsi="Times New Roman" w:cs="Times New Roman"/>
          <w:b/>
          <w:sz w:val="28"/>
          <w:szCs w:val="28"/>
        </w:rPr>
      </w:pPr>
      <w:r>
        <w:rPr>
          <w:rFonts w:ascii="Times New Roman" w:eastAsia="宋体" w:hAnsi="Times New Roman" w:cs="Times New Roman"/>
          <w:b/>
          <w:sz w:val="28"/>
          <w:szCs w:val="28"/>
        </w:rPr>
        <w:t>表</w:t>
      </w:r>
      <w:r>
        <w:rPr>
          <w:rFonts w:ascii="Times New Roman" w:eastAsia="宋体" w:hAnsi="Times New Roman" w:cs="Times New Roman"/>
          <w:b/>
          <w:sz w:val="28"/>
          <w:szCs w:val="28"/>
        </w:rPr>
        <w:t>2  202</w:t>
      </w:r>
      <w:r>
        <w:rPr>
          <w:rFonts w:ascii="Times New Roman" w:eastAsia="宋体" w:hAnsi="Times New Roman" w:cs="Times New Roman" w:hint="eastAsia"/>
          <w:b/>
          <w:sz w:val="28"/>
          <w:szCs w:val="28"/>
        </w:rPr>
        <w:t>2</w:t>
      </w:r>
      <w:r>
        <w:rPr>
          <w:rFonts w:ascii="Times New Roman" w:eastAsia="宋体" w:hAnsi="Times New Roman" w:cs="Times New Roman"/>
          <w:b/>
          <w:sz w:val="28"/>
          <w:szCs w:val="28"/>
        </w:rPr>
        <w:t>年生态环境保护专项预算指标（第</w:t>
      </w:r>
      <w:r>
        <w:rPr>
          <w:rFonts w:ascii="Times New Roman" w:eastAsia="宋体" w:hAnsi="Times New Roman" w:cs="Times New Roman" w:hint="eastAsia"/>
          <w:b/>
          <w:sz w:val="28"/>
          <w:szCs w:val="28"/>
        </w:rPr>
        <w:t>三</w:t>
      </w:r>
      <w:r>
        <w:rPr>
          <w:rFonts w:ascii="Times New Roman" w:eastAsia="宋体" w:hAnsi="Times New Roman" w:cs="Times New Roman"/>
          <w:b/>
          <w:sz w:val="28"/>
          <w:szCs w:val="28"/>
        </w:rPr>
        <w:t>批）</w:t>
      </w:r>
    </w:p>
    <w:p w:rsidR="00626DA2" w:rsidRDefault="00A17D3D">
      <w:pPr>
        <w:spacing w:line="400" w:lineRule="exact"/>
        <w:jc w:val="center"/>
        <w:rPr>
          <w:rFonts w:ascii="Times New Roman" w:eastAsia="宋体" w:hAnsi="Times New Roman" w:cs="Times New Roman"/>
          <w:b/>
          <w:sz w:val="28"/>
          <w:szCs w:val="28"/>
        </w:rPr>
      </w:pPr>
      <w:r>
        <w:rPr>
          <w:rFonts w:ascii="Times New Roman" w:eastAsia="宋体" w:hAnsi="Times New Roman" w:cs="Times New Roman"/>
          <w:b/>
          <w:sz w:val="28"/>
          <w:szCs w:val="28"/>
        </w:rPr>
        <w:t>资金执行情况</w:t>
      </w:r>
      <w:r>
        <w:rPr>
          <w:rFonts w:ascii="Times New Roman" w:eastAsia="宋体" w:hAnsi="Times New Roman" w:cs="Times New Roman" w:hint="eastAsia"/>
          <w:b/>
          <w:sz w:val="28"/>
          <w:szCs w:val="28"/>
        </w:rPr>
        <w:t>表</w:t>
      </w:r>
    </w:p>
    <w:tbl>
      <w:tblPr>
        <w:tblW w:w="96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52"/>
        <w:gridCol w:w="3119"/>
        <w:gridCol w:w="1275"/>
        <w:gridCol w:w="1134"/>
        <w:gridCol w:w="1192"/>
        <w:gridCol w:w="1360"/>
        <w:gridCol w:w="992"/>
      </w:tblGrid>
      <w:tr w:rsidR="00626DA2">
        <w:trPr>
          <w:trHeight w:val="454"/>
          <w:tblHeader/>
          <w:jc w:val="center"/>
        </w:trPr>
        <w:tc>
          <w:tcPr>
            <w:tcW w:w="552" w:type="dxa"/>
            <w:tcBorders>
              <w:bottom w:val="single" w:sz="6" w:space="0" w:color="auto"/>
            </w:tcBorders>
            <w:vAlign w:val="center"/>
          </w:tcPr>
          <w:p w:rsidR="00626DA2" w:rsidRDefault="00A17D3D">
            <w:pPr>
              <w:adjustRightInd w:val="0"/>
              <w:snapToGrid w:val="0"/>
              <w:jc w:val="center"/>
              <w:rPr>
                <w:rFonts w:ascii="Times New Roman" w:eastAsia="宋体" w:hAnsi="Times New Roman" w:cs="Times New Roman"/>
                <w:sz w:val="22"/>
              </w:rPr>
            </w:pPr>
            <w:r>
              <w:rPr>
                <w:rFonts w:ascii="Times New Roman" w:eastAsia="宋体" w:hAnsi="Times New Roman" w:cs="Times New Roman"/>
                <w:b/>
                <w:bCs/>
                <w:sz w:val="22"/>
              </w:rPr>
              <w:t>序号</w:t>
            </w:r>
          </w:p>
        </w:tc>
        <w:tc>
          <w:tcPr>
            <w:tcW w:w="3119" w:type="dxa"/>
            <w:tcBorders>
              <w:bottom w:val="single" w:sz="6" w:space="0" w:color="auto"/>
            </w:tcBorders>
            <w:vAlign w:val="center"/>
          </w:tcPr>
          <w:p w:rsidR="00626DA2" w:rsidRDefault="00A17D3D">
            <w:pPr>
              <w:adjustRightInd w:val="0"/>
              <w:snapToGrid w:val="0"/>
              <w:jc w:val="center"/>
              <w:rPr>
                <w:rFonts w:ascii="Times New Roman" w:eastAsia="宋体" w:hAnsi="Times New Roman" w:cs="Times New Roman"/>
                <w:sz w:val="22"/>
              </w:rPr>
            </w:pPr>
            <w:r>
              <w:rPr>
                <w:rFonts w:ascii="Times New Roman" w:eastAsia="宋体" w:hAnsi="Times New Roman" w:cs="Times New Roman"/>
                <w:b/>
                <w:bCs/>
                <w:sz w:val="22"/>
              </w:rPr>
              <w:t>项目名称</w:t>
            </w:r>
          </w:p>
        </w:tc>
        <w:tc>
          <w:tcPr>
            <w:tcW w:w="1275" w:type="dxa"/>
            <w:tcBorders>
              <w:bottom w:val="single" w:sz="6" w:space="0" w:color="auto"/>
            </w:tcBorders>
            <w:vAlign w:val="center"/>
          </w:tcPr>
          <w:p w:rsidR="00626DA2" w:rsidRDefault="00A17D3D">
            <w:pPr>
              <w:adjustRightInd w:val="0"/>
              <w:snapToGrid w:val="0"/>
              <w:jc w:val="center"/>
              <w:rPr>
                <w:rFonts w:ascii="Times New Roman" w:eastAsia="宋体" w:hAnsi="Times New Roman" w:cs="Times New Roman"/>
                <w:b/>
                <w:bCs/>
                <w:sz w:val="22"/>
              </w:rPr>
            </w:pPr>
            <w:r>
              <w:rPr>
                <w:rFonts w:ascii="Times New Roman" w:eastAsia="宋体" w:hAnsi="Times New Roman" w:cs="Times New Roman"/>
                <w:b/>
                <w:bCs/>
                <w:sz w:val="22"/>
              </w:rPr>
              <w:t>自治区专项资金（万元）</w:t>
            </w:r>
          </w:p>
        </w:tc>
        <w:tc>
          <w:tcPr>
            <w:tcW w:w="1134" w:type="dxa"/>
            <w:tcBorders>
              <w:bottom w:val="single" w:sz="6" w:space="0" w:color="auto"/>
            </w:tcBorders>
            <w:tcMar>
              <w:top w:w="15" w:type="dxa"/>
              <w:left w:w="15" w:type="dxa"/>
              <w:bottom w:w="15" w:type="dxa"/>
              <w:right w:w="15" w:type="dxa"/>
            </w:tcMar>
            <w:vAlign w:val="center"/>
          </w:tcPr>
          <w:p w:rsidR="00626DA2" w:rsidRDefault="00A17D3D">
            <w:pPr>
              <w:adjustRightInd w:val="0"/>
              <w:snapToGrid w:val="0"/>
              <w:jc w:val="center"/>
              <w:rPr>
                <w:rFonts w:ascii="Times New Roman" w:eastAsia="宋体" w:hAnsi="Times New Roman" w:cs="Times New Roman"/>
                <w:b/>
                <w:bCs/>
                <w:sz w:val="22"/>
              </w:rPr>
            </w:pPr>
            <w:r>
              <w:rPr>
                <w:rFonts w:ascii="Times New Roman" w:eastAsia="宋体" w:hAnsi="Times New Roman" w:cs="Times New Roman"/>
                <w:b/>
                <w:bCs/>
                <w:sz w:val="22"/>
              </w:rPr>
              <w:t>地方配套资金（万元）</w:t>
            </w:r>
          </w:p>
        </w:tc>
        <w:tc>
          <w:tcPr>
            <w:tcW w:w="1192" w:type="dxa"/>
            <w:tcBorders>
              <w:bottom w:val="single" w:sz="6" w:space="0" w:color="auto"/>
            </w:tcBorders>
          </w:tcPr>
          <w:p w:rsidR="00626DA2" w:rsidRDefault="00A17D3D">
            <w:pPr>
              <w:adjustRightInd w:val="0"/>
              <w:snapToGrid w:val="0"/>
              <w:jc w:val="center"/>
              <w:rPr>
                <w:rFonts w:ascii="Times New Roman" w:eastAsia="宋体" w:hAnsi="Times New Roman" w:cs="Times New Roman"/>
                <w:b/>
                <w:bCs/>
                <w:sz w:val="22"/>
              </w:rPr>
            </w:pPr>
            <w:r>
              <w:rPr>
                <w:rFonts w:ascii="Times New Roman" w:eastAsia="宋体" w:hAnsi="Times New Roman" w:cs="Times New Roman"/>
                <w:b/>
                <w:bCs/>
                <w:sz w:val="22"/>
              </w:rPr>
              <w:t>全年执行数（万元）</w:t>
            </w:r>
          </w:p>
        </w:tc>
        <w:tc>
          <w:tcPr>
            <w:tcW w:w="1360" w:type="dxa"/>
            <w:tcBorders>
              <w:bottom w:val="single" w:sz="6" w:space="0" w:color="auto"/>
            </w:tcBorders>
          </w:tcPr>
          <w:p w:rsidR="00626DA2" w:rsidRDefault="00A17D3D">
            <w:pPr>
              <w:adjustRightInd w:val="0"/>
              <w:snapToGrid w:val="0"/>
              <w:jc w:val="center"/>
              <w:rPr>
                <w:rFonts w:ascii="Times New Roman" w:eastAsia="宋体" w:hAnsi="Times New Roman" w:cs="Times New Roman"/>
                <w:b/>
                <w:bCs/>
                <w:sz w:val="22"/>
              </w:rPr>
            </w:pPr>
            <w:r>
              <w:rPr>
                <w:rFonts w:ascii="Times New Roman" w:eastAsia="宋体" w:hAnsi="Times New Roman" w:cs="Times New Roman"/>
                <w:b/>
                <w:bCs/>
                <w:sz w:val="22"/>
              </w:rPr>
              <w:t>自治区资金执行数（万元）</w:t>
            </w:r>
          </w:p>
        </w:tc>
        <w:tc>
          <w:tcPr>
            <w:tcW w:w="992" w:type="dxa"/>
            <w:tcBorders>
              <w:bottom w:val="single" w:sz="6" w:space="0" w:color="auto"/>
            </w:tcBorders>
            <w:tcMar>
              <w:top w:w="15" w:type="dxa"/>
              <w:left w:w="15" w:type="dxa"/>
              <w:bottom w:w="15" w:type="dxa"/>
              <w:right w:w="15" w:type="dxa"/>
            </w:tcMar>
            <w:vAlign w:val="center"/>
          </w:tcPr>
          <w:p w:rsidR="00626DA2" w:rsidRDefault="00A17D3D">
            <w:pPr>
              <w:adjustRightInd w:val="0"/>
              <w:snapToGrid w:val="0"/>
              <w:jc w:val="center"/>
              <w:rPr>
                <w:rFonts w:ascii="Times New Roman" w:eastAsia="宋体" w:hAnsi="Times New Roman" w:cs="Times New Roman"/>
                <w:b/>
                <w:bCs/>
                <w:sz w:val="22"/>
              </w:rPr>
            </w:pPr>
            <w:r>
              <w:rPr>
                <w:rFonts w:ascii="Times New Roman" w:eastAsia="宋体" w:hAnsi="Times New Roman" w:cs="Times New Roman"/>
                <w:b/>
                <w:bCs/>
                <w:sz w:val="22"/>
              </w:rPr>
              <w:t>自治区资金执行率</w:t>
            </w:r>
          </w:p>
        </w:tc>
      </w:tr>
      <w:tr w:rsidR="00626DA2">
        <w:trPr>
          <w:trHeight w:val="454"/>
          <w:jc w:val="center"/>
        </w:trPr>
        <w:tc>
          <w:tcPr>
            <w:tcW w:w="55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黄河（惠农段）突发环境污染事故应急池建设工程项目</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eastAsia="宋体" w:hAnsi="Times New Roman" w:cs="Times New Roman"/>
                <w:color w:val="000000"/>
                <w:kern w:val="0"/>
                <w:sz w:val="22"/>
              </w:rPr>
            </w:pPr>
            <w:r>
              <w:rPr>
                <w:rFonts w:ascii="宋体" w:eastAsia="宋体" w:hAnsi="宋体" w:cs="宋体" w:hint="eastAsia"/>
                <w:color w:val="000000"/>
                <w:kern w:val="0"/>
                <w:sz w:val="22"/>
                <w:lang w:bidi="ar"/>
              </w:rPr>
              <w:t xml:space="preserve">493.80 </w:t>
            </w:r>
          </w:p>
        </w:tc>
        <w:tc>
          <w:tcPr>
            <w:tcW w:w="1134"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1047.88 </w:t>
            </w:r>
          </w:p>
        </w:tc>
        <w:tc>
          <w:tcPr>
            <w:tcW w:w="119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1452.28 </w:t>
            </w:r>
          </w:p>
        </w:tc>
        <w:tc>
          <w:tcPr>
            <w:tcW w:w="1360"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404.40 </w:t>
            </w:r>
          </w:p>
        </w:tc>
        <w:tc>
          <w:tcPr>
            <w:tcW w:w="992"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81.90%</w:t>
            </w:r>
          </w:p>
        </w:tc>
      </w:tr>
      <w:tr w:rsidR="00626DA2">
        <w:trPr>
          <w:trHeight w:val="454"/>
          <w:jc w:val="center"/>
        </w:trPr>
        <w:tc>
          <w:tcPr>
            <w:tcW w:w="552" w:type="dxa"/>
            <w:vAlign w:val="center"/>
          </w:tcPr>
          <w:p w:rsidR="00626DA2" w:rsidRDefault="00A17D3D">
            <w:pPr>
              <w:widowControl/>
              <w:spacing w:line="240" w:lineRule="exact"/>
              <w:jc w:val="center"/>
              <w:textAlignment w:val="center"/>
              <w:rPr>
                <w:rFonts w:ascii="Times New Roman" w:eastAsia="宋体" w:hAnsi="Times New Roman" w:cs="Times New Roman"/>
                <w:color w:val="000000" w:themeColor="text1"/>
                <w:sz w:val="22"/>
              </w:rPr>
            </w:pPr>
            <w:r>
              <w:rPr>
                <w:rFonts w:ascii="宋体" w:eastAsia="宋体" w:hAnsi="宋体" w:cs="宋体" w:hint="eastAsia"/>
                <w:color w:val="000000"/>
                <w:kern w:val="0"/>
                <w:sz w:val="22"/>
                <w:lang w:bidi="ar"/>
              </w:rPr>
              <w:t>2</w:t>
            </w:r>
          </w:p>
        </w:tc>
        <w:tc>
          <w:tcPr>
            <w:tcW w:w="3119" w:type="dxa"/>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left"/>
              <w:textAlignment w:val="center"/>
              <w:rPr>
                <w:rFonts w:ascii="宋体" w:eastAsia="宋体" w:hAnsi="宋体"/>
                <w:color w:val="000000" w:themeColor="text1"/>
                <w:sz w:val="22"/>
              </w:rPr>
            </w:pPr>
            <w:r>
              <w:rPr>
                <w:rFonts w:ascii="宋体" w:eastAsia="宋体" w:hAnsi="宋体" w:cs="宋体" w:hint="eastAsia"/>
                <w:color w:val="000000"/>
                <w:kern w:val="0"/>
                <w:sz w:val="22"/>
                <w:lang w:bidi="ar"/>
              </w:rPr>
              <w:t>宁夏赛马水泥有限公司</w:t>
            </w:r>
            <w:r>
              <w:rPr>
                <w:rFonts w:ascii="宋体" w:eastAsia="宋体" w:hAnsi="宋体" w:cs="宋体" w:hint="eastAsia"/>
                <w:color w:val="000000"/>
                <w:kern w:val="0"/>
                <w:sz w:val="22"/>
                <w:lang w:bidi="ar"/>
              </w:rPr>
              <w:t>1#4#</w:t>
            </w:r>
            <w:r>
              <w:rPr>
                <w:rFonts w:ascii="宋体" w:eastAsia="宋体" w:hAnsi="宋体" w:cs="宋体" w:hint="eastAsia"/>
                <w:color w:val="000000"/>
                <w:kern w:val="0"/>
                <w:sz w:val="22"/>
                <w:lang w:bidi="ar"/>
              </w:rPr>
              <w:t>水泥窑烟气超低排放改造项目</w:t>
            </w:r>
          </w:p>
        </w:tc>
        <w:tc>
          <w:tcPr>
            <w:tcW w:w="1275" w:type="dxa"/>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hAnsi="Times New Roman" w:cs="Times New Roman"/>
                <w:color w:val="000000" w:themeColor="text1"/>
                <w:sz w:val="22"/>
              </w:rPr>
            </w:pPr>
            <w:r>
              <w:rPr>
                <w:rFonts w:ascii="宋体" w:eastAsia="宋体" w:hAnsi="宋体" w:cs="宋体" w:hint="eastAsia"/>
                <w:color w:val="000000"/>
                <w:kern w:val="0"/>
                <w:sz w:val="22"/>
                <w:lang w:bidi="ar"/>
              </w:rPr>
              <w:t xml:space="preserve">300.00 </w:t>
            </w:r>
          </w:p>
        </w:tc>
        <w:tc>
          <w:tcPr>
            <w:tcW w:w="1134"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color w:val="000000" w:themeColor="text1"/>
                <w:sz w:val="22"/>
              </w:rPr>
            </w:pPr>
            <w:r>
              <w:rPr>
                <w:rFonts w:ascii="宋体" w:eastAsia="宋体" w:hAnsi="宋体" w:cs="宋体" w:hint="eastAsia"/>
                <w:color w:val="000000"/>
                <w:kern w:val="0"/>
                <w:sz w:val="22"/>
                <w:lang w:bidi="ar"/>
              </w:rPr>
              <w:t xml:space="preserve">0.00 </w:t>
            </w:r>
          </w:p>
        </w:tc>
        <w:tc>
          <w:tcPr>
            <w:tcW w:w="1192" w:type="dxa"/>
            <w:vAlign w:val="center"/>
          </w:tcPr>
          <w:p w:rsidR="00626DA2" w:rsidRDefault="00A17D3D">
            <w:pPr>
              <w:widowControl/>
              <w:spacing w:line="240" w:lineRule="exact"/>
              <w:jc w:val="center"/>
              <w:textAlignment w:val="center"/>
              <w:rPr>
                <w:rFonts w:ascii="Times New Roman" w:eastAsia="宋体" w:hAnsi="Times New Roman" w:cs="Times New Roman"/>
                <w:color w:val="000000" w:themeColor="text1"/>
                <w:sz w:val="22"/>
              </w:rPr>
            </w:pPr>
            <w:r>
              <w:rPr>
                <w:rFonts w:ascii="宋体" w:eastAsia="宋体" w:hAnsi="宋体" w:cs="宋体" w:hint="eastAsia"/>
                <w:color w:val="000000"/>
                <w:kern w:val="0"/>
                <w:sz w:val="22"/>
                <w:lang w:bidi="ar"/>
              </w:rPr>
              <w:t xml:space="preserve">200.00 </w:t>
            </w:r>
          </w:p>
        </w:tc>
        <w:tc>
          <w:tcPr>
            <w:tcW w:w="1360" w:type="dxa"/>
            <w:vAlign w:val="center"/>
          </w:tcPr>
          <w:p w:rsidR="00626DA2" w:rsidRDefault="00A17D3D">
            <w:pPr>
              <w:widowControl/>
              <w:spacing w:line="240" w:lineRule="exact"/>
              <w:jc w:val="center"/>
              <w:textAlignment w:val="center"/>
              <w:rPr>
                <w:rFonts w:ascii="Times New Roman" w:eastAsia="宋体" w:hAnsi="Times New Roman" w:cs="Times New Roman"/>
                <w:color w:val="000000" w:themeColor="text1"/>
                <w:sz w:val="22"/>
              </w:rPr>
            </w:pPr>
            <w:r>
              <w:rPr>
                <w:rFonts w:ascii="宋体" w:eastAsia="宋体" w:hAnsi="宋体" w:cs="宋体" w:hint="eastAsia"/>
                <w:color w:val="000000"/>
                <w:kern w:val="0"/>
                <w:sz w:val="22"/>
                <w:lang w:bidi="ar"/>
              </w:rPr>
              <w:t xml:space="preserve">200.00 </w:t>
            </w:r>
          </w:p>
        </w:tc>
        <w:tc>
          <w:tcPr>
            <w:tcW w:w="992"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color w:val="000000" w:themeColor="text1"/>
                <w:sz w:val="22"/>
              </w:rPr>
            </w:pPr>
            <w:r>
              <w:rPr>
                <w:rFonts w:ascii="宋体" w:eastAsia="宋体" w:hAnsi="宋体" w:cs="宋体" w:hint="eastAsia"/>
                <w:color w:val="000000"/>
                <w:kern w:val="0"/>
                <w:sz w:val="22"/>
                <w:lang w:bidi="ar"/>
              </w:rPr>
              <w:t>66.67%</w:t>
            </w:r>
          </w:p>
        </w:tc>
      </w:tr>
      <w:tr w:rsidR="00626DA2">
        <w:trPr>
          <w:trHeight w:val="90"/>
          <w:jc w:val="center"/>
        </w:trPr>
        <w:tc>
          <w:tcPr>
            <w:tcW w:w="55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3</w:t>
            </w:r>
          </w:p>
        </w:tc>
        <w:tc>
          <w:tcPr>
            <w:tcW w:w="3119" w:type="dxa"/>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left"/>
              <w:textAlignment w:val="center"/>
              <w:rPr>
                <w:rFonts w:ascii="宋体" w:eastAsia="宋体" w:hAnsi="宋体"/>
                <w:color w:val="000000"/>
                <w:sz w:val="22"/>
              </w:rPr>
            </w:pPr>
            <w:r>
              <w:rPr>
                <w:rFonts w:ascii="宋体" w:eastAsia="宋体" w:hAnsi="宋体" w:cs="宋体" w:hint="eastAsia"/>
                <w:color w:val="000000"/>
                <w:kern w:val="0"/>
                <w:sz w:val="22"/>
                <w:lang w:bidi="ar"/>
              </w:rPr>
              <w:t>平罗县红瑞新村煤改气项目</w:t>
            </w:r>
          </w:p>
        </w:tc>
        <w:tc>
          <w:tcPr>
            <w:tcW w:w="1275" w:type="dxa"/>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 xml:space="preserve">1000.00 </w:t>
            </w:r>
          </w:p>
        </w:tc>
        <w:tc>
          <w:tcPr>
            <w:tcW w:w="1134"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0.00 </w:t>
            </w:r>
          </w:p>
        </w:tc>
        <w:tc>
          <w:tcPr>
            <w:tcW w:w="119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0.00 </w:t>
            </w:r>
          </w:p>
        </w:tc>
        <w:tc>
          <w:tcPr>
            <w:tcW w:w="1360"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0.00 </w:t>
            </w:r>
          </w:p>
        </w:tc>
        <w:tc>
          <w:tcPr>
            <w:tcW w:w="992"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0.00%</w:t>
            </w:r>
          </w:p>
        </w:tc>
      </w:tr>
      <w:tr w:rsidR="00626DA2">
        <w:trPr>
          <w:trHeight w:val="454"/>
          <w:jc w:val="center"/>
        </w:trPr>
        <w:tc>
          <w:tcPr>
            <w:tcW w:w="55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left"/>
              <w:textAlignment w:val="center"/>
              <w:rPr>
                <w:rFonts w:ascii="宋体" w:eastAsia="宋体" w:hAnsi="宋体" w:cs="Times New Roman"/>
                <w:kern w:val="0"/>
                <w:sz w:val="22"/>
              </w:rPr>
            </w:pPr>
            <w:r>
              <w:rPr>
                <w:rFonts w:ascii="宋体" w:eastAsia="宋体" w:hAnsi="宋体" w:cs="宋体" w:hint="eastAsia"/>
                <w:color w:val="000000"/>
                <w:kern w:val="0"/>
                <w:sz w:val="22"/>
                <w:lang w:bidi="ar"/>
              </w:rPr>
              <w:t>宁夏坤水水泥有限公司</w:t>
            </w:r>
            <w:r>
              <w:rPr>
                <w:rFonts w:ascii="宋体" w:eastAsia="宋体" w:hAnsi="宋体" w:cs="宋体" w:hint="eastAsia"/>
                <w:color w:val="000000"/>
                <w:kern w:val="0"/>
                <w:sz w:val="22"/>
                <w:lang w:bidi="ar"/>
              </w:rPr>
              <w:t>2500t/d</w:t>
            </w:r>
            <w:r>
              <w:rPr>
                <w:rFonts w:ascii="宋体" w:eastAsia="宋体" w:hAnsi="宋体" w:cs="宋体" w:hint="eastAsia"/>
                <w:color w:val="000000"/>
                <w:kern w:val="0"/>
                <w:sz w:val="22"/>
                <w:lang w:bidi="ar"/>
              </w:rPr>
              <w:t>新型干法水泥窑超低排放改造项目</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 xml:space="preserve">100.00 </w:t>
            </w:r>
          </w:p>
        </w:tc>
        <w:tc>
          <w:tcPr>
            <w:tcW w:w="1134"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1096.80 </w:t>
            </w:r>
          </w:p>
        </w:tc>
        <w:tc>
          <w:tcPr>
            <w:tcW w:w="119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1088.00 </w:t>
            </w:r>
          </w:p>
        </w:tc>
        <w:tc>
          <w:tcPr>
            <w:tcW w:w="1360"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100.00 </w:t>
            </w:r>
          </w:p>
        </w:tc>
        <w:tc>
          <w:tcPr>
            <w:tcW w:w="992"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100.00%</w:t>
            </w:r>
          </w:p>
        </w:tc>
      </w:tr>
      <w:tr w:rsidR="00626DA2">
        <w:trPr>
          <w:trHeight w:val="454"/>
          <w:jc w:val="center"/>
        </w:trPr>
        <w:tc>
          <w:tcPr>
            <w:tcW w:w="552" w:type="dxa"/>
            <w:vAlign w:val="center"/>
          </w:tcPr>
          <w:p w:rsidR="00626DA2" w:rsidRDefault="00A17D3D">
            <w:pPr>
              <w:widowControl/>
              <w:spacing w:line="240" w:lineRule="exact"/>
              <w:jc w:val="center"/>
              <w:textAlignment w:val="center"/>
              <w:rPr>
                <w:rFonts w:ascii="Times New Roman" w:eastAsia="宋体" w:hAnsi="Times New Roman" w:cs="Times New Roman"/>
                <w:color w:val="000000" w:themeColor="text1"/>
                <w:sz w:val="22"/>
              </w:rPr>
            </w:pPr>
            <w:r>
              <w:rPr>
                <w:rFonts w:ascii="宋体" w:eastAsia="宋体" w:hAnsi="宋体" w:cs="宋体" w:hint="eastAsia"/>
                <w:color w:val="000000"/>
                <w:kern w:val="0"/>
                <w:sz w:val="22"/>
                <w:lang w:bidi="ar"/>
              </w:rPr>
              <w:t>5</w:t>
            </w:r>
          </w:p>
        </w:tc>
        <w:tc>
          <w:tcPr>
            <w:tcW w:w="3119" w:type="dxa"/>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left"/>
              <w:textAlignment w:val="center"/>
              <w:rPr>
                <w:rFonts w:ascii="宋体" w:eastAsia="宋体" w:hAnsi="宋体" w:cs="宋体"/>
                <w:sz w:val="22"/>
              </w:rPr>
            </w:pPr>
            <w:r>
              <w:rPr>
                <w:rFonts w:ascii="宋体" w:eastAsia="宋体" w:hAnsi="宋体" w:cs="宋体" w:hint="eastAsia"/>
                <w:color w:val="000000"/>
                <w:kern w:val="0"/>
                <w:sz w:val="22"/>
                <w:lang w:bidi="ar"/>
              </w:rPr>
              <w:t>宁夏滨河海利建材有限公司氮氧化物超低排放改造</w:t>
            </w:r>
          </w:p>
        </w:tc>
        <w:tc>
          <w:tcPr>
            <w:tcW w:w="1275" w:type="dxa"/>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hAnsi="Times New Roman" w:cs="Times New Roman"/>
                <w:sz w:val="22"/>
              </w:rPr>
            </w:pPr>
            <w:r>
              <w:rPr>
                <w:rFonts w:ascii="宋体" w:eastAsia="宋体" w:hAnsi="宋体" w:cs="宋体" w:hint="eastAsia"/>
                <w:color w:val="000000"/>
                <w:kern w:val="0"/>
                <w:sz w:val="22"/>
                <w:lang w:bidi="ar"/>
              </w:rPr>
              <w:t xml:space="preserve">20.00 </w:t>
            </w:r>
          </w:p>
        </w:tc>
        <w:tc>
          <w:tcPr>
            <w:tcW w:w="1134"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color w:val="000000" w:themeColor="text1"/>
                <w:sz w:val="22"/>
              </w:rPr>
            </w:pPr>
            <w:r>
              <w:rPr>
                <w:rFonts w:ascii="宋体" w:eastAsia="宋体" w:hAnsi="宋体" w:cs="宋体" w:hint="eastAsia"/>
                <w:color w:val="000000"/>
                <w:kern w:val="0"/>
                <w:sz w:val="22"/>
                <w:lang w:bidi="ar"/>
              </w:rPr>
              <w:t xml:space="preserve">1180.00 </w:t>
            </w:r>
          </w:p>
        </w:tc>
        <w:tc>
          <w:tcPr>
            <w:tcW w:w="1192" w:type="dxa"/>
            <w:vAlign w:val="center"/>
          </w:tcPr>
          <w:p w:rsidR="00626DA2" w:rsidRDefault="00A17D3D">
            <w:pPr>
              <w:widowControl/>
              <w:spacing w:line="240" w:lineRule="exact"/>
              <w:jc w:val="center"/>
              <w:textAlignment w:val="center"/>
              <w:rPr>
                <w:rFonts w:ascii="Times New Roman" w:eastAsia="宋体" w:hAnsi="Times New Roman" w:cs="Times New Roman"/>
                <w:color w:val="000000" w:themeColor="text1"/>
                <w:sz w:val="22"/>
              </w:rPr>
            </w:pPr>
            <w:r>
              <w:rPr>
                <w:rFonts w:ascii="宋体" w:eastAsia="宋体" w:hAnsi="宋体" w:cs="宋体" w:hint="eastAsia"/>
                <w:color w:val="000000"/>
                <w:kern w:val="0"/>
                <w:sz w:val="22"/>
                <w:lang w:bidi="ar"/>
              </w:rPr>
              <w:t xml:space="preserve">1200.00 </w:t>
            </w:r>
          </w:p>
        </w:tc>
        <w:tc>
          <w:tcPr>
            <w:tcW w:w="1360" w:type="dxa"/>
            <w:vAlign w:val="center"/>
          </w:tcPr>
          <w:p w:rsidR="00626DA2" w:rsidRDefault="00A17D3D">
            <w:pPr>
              <w:widowControl/>
              <w:spacing w:line="240" w:lineRule="exact"/>
              <w:jc w:val="center"/>
              <w:textAlignment w:val="center"/>
              <w:rPr>
                <w:rFonts w:ascii="Times New Roman" w:eastAsia="宋体" w:hAnsi="Times New Roman" w:cs="Times New Roman"/>
                <w:color w:val="000000" w:themeColor="text1"/>
                <w:sz w:val="22"/>
              </w:rPr>
            </w:pPr>
            <w:r>
              <w:rPr>
                <w:rFonts w:ascii="宋体" w:eastAsia="宋体" w:hAnsi="宋体" w:cs="宋体" w:hint="eastAsia"/>
                <w:color w:val="000000"/>
                <w:kern w:val="0"/>
                <w:sz w:val="22"/>
                <w:lang w:bidi="ar"/>
              </w:rPr>
              <w:t xml:space="preserve">20.00 </w:t>
            </w:r>
          </w:p>
        </w:tc>
        <w:tc>
          <w:tcPr>
            <w:tcW w:w="992"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color w:val="000000" w:themeColor="text1"/>
                <w:sz w:val="22"/>
              </w:rPr>
            </w:pPr>
            <w:r>
              <w:rPr>
                <w:rFonts w:ascii="宋体" w:eastAsia="宋体" w:hAnsi="宋体" w:cs="宋体" w:hint="eastAsia"/>
                <w:color w:val="000000"/>
                <w:kern w:val="0"/>
                <w:sz w:val="22"/>
                <w:lang w:bidi="ar"/>
              </w:rPr>
              <w:t>100.00%</w:t>
            </w:r>
          </w:p>
        </w:tc>
      </w:tr>
      <w:tr w:rsidR="00626DA2">
        <w:trPr>
          <w:trHeight w:val="454"/>
          <w:jc w:val="center"/>
        </w:trPr>
        <w:tc>
          <w:tcPr>
            <w:tcW w:w="55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left"/>
              <w:textAlignment w:val="center"/>
              <w:rPr>
                <w:rFonts w:ascii="宋体" w:eastAsia="宋体" w:hAnsi="宋体" w:cs="Times New Roman"/>
                <w:kern w:val="0"/>
                <w:sz w:val="22"/>
              </w:rPr>
            </w:pPr>
            <w:r>
              <w:rPr>
                <w:rFonts w:ascii="宋体" w:eastAsia="宋体" w:hAnsi="宋体" w:cs="宋体" w:hint="eastAsia"/>
                <w:color w:val="000000"/>
                <w:kern w:val="0"/>
                <w:sz w:val="22"/>
                <w:lang w:bidi="ar"/>
              </w:rPr>
              <w:t>宁夏青铜峡水泥股份有限公司</w:t>
            </w: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窑</w:t>
            </w:r>
            <w:r>
              <w:rPr>
                <w:rFonts w:ascii="宋体" w:eastAsia="宋体" w:hAnsi="宋体" w:cs="宋体" w:hint="eastAsia"/>
                <w:color w:val="000000"/>
                <w:kern w:val="0"/>
                <w:sz w:val="22"/>
                <w:lang w:bidi="ar"/>
              </w:rPr>
              <w:t>2000</w:t>
            </w:r>
            <w:r>
              <w:rPr>
                <w:rFonts w:ascii="宋体" w:eastAsia="宋体" w:hAnsi="宋体" w:cs="宋体" w:hint="eastAsia"/>
                <w:color w:val="000000"/>
                <w:kern w:val="0"/>
                <w:sz w:val="22"/>
                <w:lang w:bidi="ar"/>
              </w:rPr>
              <w:t>吨</w:t>
            </w:r>
            <w:r>
              <w:rPr>
                <w:rFonts w:ascii="宋体" w:eastAsia="宋体" w:hAnsi="宋体" w:cs="宋体" w:hint="eastAsia"/>
                <w:color w:val="000000"/>
                <w:kern w:val="0"/>
                <w:sz w:val="22"/>
                <w:lang w:bidi="ar"/>
              </w:rPr>
              <w:t>/d</w:t>
            </w:r>
            <w:r>
              <w:rPr>
                <w:rFonts w:ascii="宋体" w:eastAsia="宋体" w:hAnsi="宋体" w:cs="宋体" w:hint="eastAsia"/>
                <w:color w:val="000000"/>
                <w:kern w:val="0"/>
                <w:sz w:val="22"/>
                <w:lang w:bidi="ar"/>
              </w:rPr>
              <w:t>烟气</w:t>
            </w:r>
            <w:r>
              <w:rPr>
                <w:rFonts w:ascii="宋体" w:eastAsia="宋体" w:hAnsi="宋体" w:cs="宋体" w:hint="eastAsia"/>
                <w:color w:val="000000"/>
                <w:kern w:val="0"/>
                <w:sz w:val="22"/>
                <w:lang w:bidi="ar"/>
              </w:rPr>
              <w:t>SNCR</w:t>
            </w:r>
            <w:r>
              <w:rPr>
                <w:rFonts w:ascii="宋体" w:eastAsia="宋体" w:hAnsi="宋体" w:cs="宋体" w:hint="eastAsia"/>
                <w:color w:val="000000"/>
                <w:kern w:val="0"/>
                <w:sz w:val="22"/>
                <w:lang w:bidi="ar"/>
              </w:rPr>
              <w:t>脱硝系统超低排放改造项目</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eastAsia="宋体" w:hAnsi="Times New Roman" w:cs="Times New Roman"/>
                <w:kern w:val="0"/>
                <w:sz w:val="22"/>
              </w:rPr>
            </w:pPr>
            <w:r>
              <w:rPr>
                <w:rFonts w:ascii="宋体" w:eastAsia="宋体" w:hAnsi="宋体" w:cs="宋体" w:hint="eastAsia"/>
                <w:color w:val="000000"/>
                <w:kern w:val="0"/>
                <w:sz w:val="22"/>
                <w:lang w:bidi="ar"/>
              </w:rPr>
              <w:t xml:space="preserve">100.00 </w:t>
            </w:r>
          </w:p>
        </w:tc>
        <w:tc>
          <w:tcPr>
            <w:tcW w:w="1134"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505.80 </w:t>
            </w:r>
          </w:p>
        </w:tc>
        <w:tc>
          <w:tcPr>
            <w:tcW w:w="119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605.80 </w:t>
            </w:r>
          </w:p>
        </w:tc>
        <w:tc>
          <w:tcPr>
            <w:tcW w:w="1360"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100.00 </w:t>
            </w:r>
          </w:p>
        </w:tc>
        <w:tc>
          <w:tcPr>
            <w:tcW w:w="992"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100.00%</w:t>
            </w:r>
          </w:p>
        </w:tc>
      </w:tr>
      <w:tr w:rsidR="00626DA2">
        <w:trPr>
          <w:trHeight w:val="454"/>
          <w:jc w:val="center"/>
        </w:trPr>
        <w:tc>
          <w:tcPr>
            <w:tcW w:w="55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7</w:t>
            </w:r>
          </w:p>
        </w:tc>
        <w:tc>
          <w:tcPr>
            <w:tcW w:w="3119" w:type="dxa"/>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left"/>
              <w:textAlignment w:val="center"/>
              <w:rPr>
                <w:rFonts w:ascii="宋体" w:eastAsia="宋体" w:hAnsi="宋体" w:cs="Times New Roman"/>
                <w:sz w:val="22"/>
              </w:rPr>
            </w:pPr>
            <w:r>
              <w:rPr>
                <w:rFonts w:ascii="宋体" w:eastAsia="宋体" w:hAnsi="宋体" w:cs="宋体" w:hint="eastAsia"/>
                <w:color w:val="000000"/>
                <w:kern w:val="0"/>
                <w:sz w:val="22"/>
                <w:lang w:bidi="ar"/>
              </w:rPr>
              <w:t>宁夏豪龙建材有限公司日产</w:t>
            </w:r>
            <w:r>
              <w:rPr>
                <w:rFonts w:ascii="宋体" w:eastAsia="宋体" w:hAnsi="宋体" w:cs="宋体" w:hint="eastAsia"/>
                <w:color w:val="000000"/>
                <w:kern w:val="0"/>
                <w:sz w:val="22"/>
                <w:lang w:bidi="ar"/>
              </w:rPr>
              <w:t>4000t/d</w:t>
            </w:r>
            <w:r>
              <w:rPr>
                <w:rFonts w:ascii="宋体" w:eastAsia="宋体" w:hAnsi="宋体" w:cs="宋体" w:hint="eastAsia"/>
                <w:color w:val="000000"/>
                <w:kern w:val="0"/>
                <w:sz w:val="22"/>
                <w:lang w:bidi="ar"/>
              </w:rPr>
              <w:t>熟料新型干法水泥生产线</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烟气超低排放改造项目</w:t>
            </w:r>
          </w:p>
        </w:tc>
        <w:tc>
          <w:tcPr>
            <w:tcW w:w="1275" w:type="dxa"/>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hAnsi="Times New Roman" w:cs="Times New Roman"/>
                <w:sz w:val="22"/>
              </w:rPr>
            </w:pPr>
            <w:r>
              <w:rPr>
                <w:rFonts w:ascii="宋体" w:eastAsia="宋体" w:hAnsi="宋体" w:cs="宋体" w:hint="eastAsia"/>
                <w:color w:val="000000"/>
                <w:kern w:val="0"/>
                <w:sz w:val="22"/>
                <w:lang w:bidi="ar"/>
              </w:rPr>
              <w:t xml:space="preserve">150.00 </w:t>
            </w:r>
          </w:p>
        </w:tc>
        <w:tc>
          <w:tcPr>
            <w:tcW w:w="1134"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0.00 </w:t>
            </w:r>
          </w:p>
        </w:tc>
        <w:tc>
          <w:tcPr>
            <w:tcW w:w="119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150.00 </w:t>
            </w:r>
          </w:p>
        </w:tc>
        <w:tc>
          <w:tcPr>
            <w:tcW w:w="1360"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150.00 </w:t>
            </w:r>
          </w:p>
        </w:tc>
        <w:tc>
          <w:tcPr>
            <w:tcW w:w="992"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100.00%</w:t>
            </w:r>
          </w:p>
        </w:tc>
      </w:tr>
      <w:tr w:rsidR="00626DA2">
        <w:trPr>
          <w:trHeight w:val="454"/>
          <w:jc w:val="center"/>
        </w:trPr>
        <w:tc>
          <w:tcPr>
            <w:tcW w:w="55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8</w:t>
            </w:r>
          </w:p>
        </w:tc>
        <w:tc>
          <w:tcPr>
            <w:tcW w:w="3119" w:type="dxa"/>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left"/>
              <w:textAlignment w:val="center"/>
              <w:rPr>
                <w:rFonts w:ascii="宋体" w:eastAsia="宋体" w:hAnsi="宋体" w:cs="Times New Roman"/>
                <w:sz w:val="22"/>
              </w:rPr>
            </w:pPr>
            <w:r>
              <w:rPr>
                <w:rFonts w:ascii="宋体" w:eastAsia="宋体" w:hAnsi="宋体" w:cs="宋体" w:hint="eastAsia"/>
                <w:color w:val="000000"/>
                <w:kern w:val="0"/>
                <w:sz w:val="22"/>
                <w:lang w:bidi="ar"/>
              </w:rPr>
              <w:t>宁夏上峰萌生建材有限公司</w:t>
            </w:r>
            <w:r>
              <w:rPr>
                <w:rFonts w:ascii="宋体" w:eastAsia="宋体" w:hAnsi="宋体" w:cs="宋体" w:hint="eastAsia"/>
                <w:color w:val="000000"/>
                <w:kern w:val="0"/>
                <w:sz w:val="22"/>
                <w:lang w:bidi="ar"/>
              </w:rPr>
              <w:t>2500t/d</w:t>
            </w:r>
            <w:r>
              <w:rPr>
                <w:rFonts w:ascii="宋体" w:eastAsia="宋体" w:hAnsi="宋体" w:cs="宋体" w:hint="eastAsia"/>
                <w:color w:val="000000"/>
                <w:kern w:val="0"/>
                <w:sz w:val="22"/>
                <w:lang w:bidi="ar"/>
              </w:rPr>
              <w:t>水泥生产线进行超低排放改造</w:t>
            </w:r>
          </w:p>
        </w:tc>
        <w:tc>
          <w:tcPr>
            <w:tcW w:w="1275" w:type="dxa"/>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hAnsi="Times New Roman" w:cs="Times New Roman"/>
                <w:sz w:val="22"/>
              </w:rPr>
            </w:pPr>
            <w:r>
              <w:rPr>
                <w:rFonts w:ascii="宋体" w:eastAsia="宋体" w:hAnsi="宋体" w:cs="宋体" w:hint="eastAsia"/>
                <w:color w:val="000000"/>
                <w:kern w:val="0"/>
                <w:sz w:val="22"/>
                <w:lang w:bidi="ar"/>
              </w:rPr>
              <w:t xml:space="preserve">100.00 </w:t>
            </w:r>
          </w:p>
        </w:tc>
        <w:tc>
          <w:tcPr>
            <w:tcW w:w="1134"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1100.00 </w:t>
            </w:r>
          </w:p>
        </w:tc>
        <w:tc>
          <w:tcPr>
            <w:tcW w:w="119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1200.00 </w:t>
            </w:r>
          </w:p>
        </w:tc>
        <w:tc>
          <w:tcPr>
            <w:tcW w:w="1360"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100.00 </w:t>
            </w:r>
          </w:p>
        </w:tc>
        <w:tc>
          <w:tcPr>
            <w:tcW w:w="992"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100.00%</w:t>
            </w:r>
          </w:p>
        </w:tc>
      </w:tr>
      <w:tr w:rsidR="00626DA2">
        <w:trPr>
          <w:trHeight w:val="454"/>
          <w:jc w:val="center"/>
        </w:trPr>
        <w:tc>
          <w:tcPr>
            <w:tcW w:w="55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9</w:t>
            </w:r>
          </w:p>
        </w:tc>
        <w:tc>
          <w:tcPr>
            <w:tcW w:w="3119" w:type="dxa"/>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left"/>
              <w:textAlignment w:val="center"/>
              <w:rPr>
                <w:rFonts w:ascii="宋体" w:eastAsia="宋体" w:hAnsi="宋体" w:cs="宋体"/>
                <w:sz w:val="22"/>
              </w:rPr>
            </w:pPr>
            <w:r>
              <w:rPr>
                <w:rFonts w:ascii="宋体" w:eastAsia="宋体" w:hAnsi="宋体" w:cs="宋体" w:hint="eastAsia"/>
                <w:color w:val="000000"/>
                <w:kern w:val="0"/>
                <w:sz w:val="22"/>
                <w:lang w:bidi="ar"/>
              </w:rPr>
              <w:t>宁夏胜金水泥有限公司</w:t>
            </w: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生产线超低排放改造</w:t>
            </w:r>
          </w:p>
        </w:tc>
        <w:tc>
          <w:tcPr>
            <w:tcW w:w="1275" w:type="dxa"/>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hAnsi="Times New Roman" w:cs="Times New Roman"/>
                <w:sz w:val="22"/>
              </w:rPr>
            </w:pPr>
            <w:r>
              <w:rPr>
                <w:rFonts w:ascii="宋体" w:eastAsia="宋体" w:hAnsi="宋体" w:cs="宋体" w:hint="eastAsia"/>
                <w:color w:val="000000"/>
                <w:kern w:val="0"/>
                <w:sz w:val="22"/>
                <w:lang w:bidi="ar"/>
              </w:rPr>
              <w:t xml:space="preserve">100.00 </w:t>
            </w:r>
          </w:p>
        </w:tc>
        <w:tc>
          <w:tcPr>
            <w:tcW w:w="1134"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2678.50 </w:t>
            </w:r>
          </w:p>
        </w:tc>
        <w:tc>
          <w:tcPr>
            <w:tcW w:w="119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0.00 </w:t>
            </w:r>
          </w:p>
        </w:tc>
        <w:tc>
          <w:tcPr>
            <w:tcW w:w="1360"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0.00 </w:t>
            </w:r>
          </w:p>
        </w:tc>
        <w:tc>
          <w:tcPr>
            <w:tcW w:w="992"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0.00%</w:t>
            </w:r>
          </w:p>
        </w:tc>
      </w:tr>
      <w:tr w:rsidR="00626DA2">
        <w:trPr>
          <w:trHeight w:val="454"/>
          <w:jc w:val="center"/>
        </w:trPr>
        <w:tc>
          <w:tcPr>
            <w:tcW w:w="55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lastRenderedPageBreak/>
              <w:t>10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left"/>
              <w:textAlignment w:val="center"/>
              <w:rPr>
                <w:rFonts w:ascii="宋体" w:eastAsia="宋体" w:hAnsi="宋体" w:cs="Times New Roman"/>
                <w:color w:val="000000"/>
                <w:kern w:val="0"/>
                <w:sz w:val="22"/>
              </w:rPr>
            </w:pPr>
            <w:r>
              <w:rPr>
                <w:rFonts w:ascii="宋体" w:eastAsia="宋体" w:hAnsi="宋体" w:cs="宋体" w:hint="eastAsia"/>
                <w:color w:val="000000"/>
                <w:kern w:val="0"/>
                <w:sz w:val="22"/>
                <w:lang w:bidi="ar"/>
              </w:rPr>
              <w:t>宁夏瀛海天祥建材有限公司水泥窑</w:t>
            </w: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号线</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烟气超低排放技术改造建设项目</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eastAsia="宋体" w:hAnsi="Times New Roman" w:cs="Times New Roman"/>
                <w:color w:val="000000"/>
                <w:kern w:val="0"/>
                <w:sz w:val="22"/>
              </w:rPr>
            </w:pPr>
            <w:r>
              <w:rPr>
                <w:rFonts w:ascii="宋体" w:eastAsia="宋体" w:hAnsi="宋体" w:cs="宋体" w:hint="eastAsia"/>
                <w:color w:val="000000"/>
                <w:kern w:val="0"/>
                <w:sz w:val="22"/>
                <w:lang w:bidi="ar"/>
              </w:rPr>
              <w:t xml:space="preserve">100.00 </w:t>
            </w:r>
          </w:p>
        </w:tc>
        <w:tc>
          <w:tcPr>
            <w:tcW w:w="1134"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550.00 </w:t>
            </w:r>
          </w:p>
        </w:tc>
        <w:tc>
          <w:tcPr>
            <w:tcW w:w="119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650.00 </w:t>
            </w:r>
          </w:p>
        </w:tc>
        <w:tc>
          <w:tcPr>
            <w:tcW w:w="1360"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70.00 </w:t>
            </w:r>
          </w:p>
        </w:tc>
        <w:tc>
          <w:tcPr>
            <w:tcW w:w="992"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70.00%</w:t>
            </w:r>
          </w:p>
        </w:tc>
      </w:tr>
      <w:tr w:rsidR="00626DA2">
        <w:trPr>
          <w:trHeight w:val="454"/>
          <w:jc w:val="center"/>
        </w:trPr>
        <w:tc>
          <w:tcPr>
            <w:tcW w:w="55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11</w:t>
            </w:r>
          </w:p>
        </w:tc>
        <w:tc>
          <w:tcPr>
            <w:tcW w:w="3119" w:type="dxa"/>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left"/>
              <w:textAlignment w:val="center"/>
              <w:rPr>
                <w:rFonts w:ascii="宋体" w:eastAsia="宋体" w:hAnsi="宋体" w:cs="Times New Roman"/>
                <w:color w:val="000000"/>
                <w:sz w:val="22"/>
              </w:rPr>
            </w:pPr>
            <w:r>
              <w:rPr>
                <w:rFonts w:ascii="宋体" w:eastAsia="宋体" w:hAnsi="宋体" w:cs="宋体" w:hint="eastAsia"/>
                <w:color w:val="000000"/>
                <w:kern w:val="0"/>
                <w:sz w:val="22"/>
                <w:lang w:bidi="ar"/>
              </w:rPr>
              <w:t>中宁县环境空气质量自动监测站设备更新升级项目</w:t>
            </w:r>
          </w:p>
        </w:tc>
        <w:tc>
          <w:tcPr>
            <w:tcW w:w="1275" w:type="dxa"/>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 xml:space="preserve">190.00 </w:t>
            </w:r>
          </w:p>
        </w:tc>
        <w:tc>
          <w:tcPr>
            <w:tcW w:w="1134"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0.00 </w:t>
            </w:r>
          </w:p>
        </w:tc>
        <w:tc>
          <w:tcPr>
            <w:tcW w:w="119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190.00 </w:t>
            </w:r>
          </w:p>
        </w:tc>
        <w:tc>
          <w:tcPr>
            <w:tcW w:w="1360"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190.00 </w:t>
            </w:r>
          </w:p>
        </w:tc>
        <w:tc>
          <w:tcPr>
            <w:tcW w:w="992"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100.00%</w:t>
            </w:r>
          </w:p>
        </w:tc>
      </w:tr>
      <w:tr w:rsidR="00626DA2">
        <w:trPr>
          <w:trHeight w:val="454"/>
          <w:jc w:val="center"/>
        </w:trPr>
        <w:tc>
          <w:tcPr>
            <w:tcW w:w="55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12</w:t>
            </w:r>
          </w:p>
        </w:tc>
        <w:tc>
          <w:tcPr>
            <w:tcW w:w="3119" w:type="dxa"/>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left"/>
              <w:textAlignment w:val="center"/>
              <w:rPr>
                <w:rFonts w:ascii="宋体" w:eastAsia="宋体" w:hAnsi="宋体" w:cs="Times New Roman"/>
                <w:color w:val="000000"/>
                <w:sz w:val="22"/>
              </w:rPr>
            </w:pPr>
            <w:r>
              <w:rPr>
                <w:rFonts w:ascii="宋体" w:eastAsia="宋体" w:hAnsi="宋体" w:cs="宋体" w:hint="eastAsia"/>
                <w:color w:val="000000"/>
                <w:kern w:val="0"/>
                <w:sz w:val="22"/>
                <w:lang w:bidi="ar"/>
              </w:rPr>
              <w:t>宁夏危险废物（含医疗废物）综合利用处置中心项目（一期）</w:t>
            </w:r>
          </w:p>
        </w:tc>
        <w:tc>
          <w:tcPr>
            <w:tcW w:w="1275" w:type="dxa"/>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 xml:space="preserve">1000.00 </w:t>
            </w:r>
          </w:p>
        </w:tc>
        <w:tc>
          <w:tcPr>
            <w:tcW w:w="1134"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0.00 </w:t>
            </w:r>
          </w:p>
        </w:tc>
        <w:tc>
          <w:tcPr>
            <w:tcW w:w="119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0.00 </w:t>
            </w:r>
          </w:p>
        </w:tc>
        <w:tc>
          <w:tcPr>
            <w:tcW w:w="1360"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0.00 </w:t>
            </w:r>
          </w:p>
        </w:tc>
        <w:tc>
          <w:tcPr>
            <w:tcW w:w="992"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0.00%</w:t>
            </w:r>
          </w:p>
        </w:tc>
      </w:tr>
      <w:tr w:rsidR="00626DA2">
        <w:trPr>
          <w:trHeight w:val="454"/>
          <w:jc w:val="center"/>
        </w:trPr>
        <w:tc>
          <w:tcPr>
            <w:tcW w:w="55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13</w:t>
            </w:r>
          </w:p>
        </w:tc>
        <w:tc>
          <w:tcPr>
            <w:tcW w:w="3119" w:type="dxa"/>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left"/>
              <w:textAlignment w:val="center"/>
              <w:rPr>
                <w:rFonts w:ascii="宋体" w:eastAsia="宋体" w:hAnsi="宋体" w:cs="Times New Roman"/>
                <w:color w:val="000000"/>
                <w:sz w:val="22"/>
              </w:rPr>
            </w:pPr>
            <w:r>
              <w:rPr>
                <w:rFonts w:ascii="宋体" w:eastAsia="宋体" w:hAnsi="宋体" w:cs="宋体" w:hint="eastAsia"/>
                <w:color w:val="000000"/>
                <w:kern w:val="0"/>
                <w:sz w:val="22"/>
                <w:lang w:bidi="ar"/>
              </w:rPr>
              <w:t>贺兰工业园区一般固废综合处置中心一期项目</w:t>
            </w:r>
          </w:p>
        </w:tc>
        <w:tc>
          <w:tcPr>
            <w:tcW w:w="1275" w:type="dxa"/>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 xml:space="preserve">500.00 </w:t>
            </w:r>
          </w:p>
        </w:tc>
        <w:tc>
          <w:tcPr>
            <w:tcW w:w="1134"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1811.07 </w:t>
            </w:r>
          </w:p>
        </w:tc>
        <w:tc>
          <w:tcPr>
            <w:tcW w:w="119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2311.07 </w:t>
            </w:r>
          </w:p>
        </w:tc>
        <w:tc>
          <w:tcPr>
            <w:tcW w:w="1360"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500.00 </w:t>
            </w:r>
          </w:p>
        </w:tc>
        <w:tc>
          <w:tcPr>
            <w:tcW w:w="992"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100.00%</w:t>
            </w:r>
          </w:p>
        </w:tc>
      </w:tr>
      <w:tr w:rsidR="00626DA2">
        <w:trPr>
          <w:trHeight w:val="454"/>
          <w:jc w:val="center"/>
        </w:trPr>
        <w:tc>
          <w:tcPr>
            <w:tcW w:w="55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14</w:t>
            </w:r>
          </w:p>
        </w:tc>
        <w:tc>
          <w:tcPr>
            <w:tcW w:w="3119" w:type="dxa"/>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left"/>
              <w:textAlignment w:val="center"/>
              <w:rPr>
                <w:rFonts w:ascii="宋体" w:eastAsia="宋体" w:hAnsi="宋体" w:cs="Times New Roman"/>
                <w:color w:val="000000"/>
                <w:sz w:val="22"/>
              </w:rPr>
            </w:pPr>
            <w:r>
              <w:rPr>
                <w:rFonts w:ascii="宋体" w:eastAsia="宋体" w:hAnsi="宋体" w:cs="宋体" w:hint="eastAsia"/>
                <w:color w:val="000000"/>
                <w:kern w:val="0"/>
                <w:sz w:val="22"/>
                <w:lang w:bidi="ar"/>
              </w:rPr>
              <w:t>石嘴山市生活垃圾综合处置项目</w:t>
            </w:r>
          </w:p>
        </w:tc>
        <w:tc>
          <w:tcPr>
            <w:tcW w:w="1275" w:type="dxa"/>
            <w:tcBorders>
              <w:top w:val="nil"/>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hAnsi="Times New Roman" w:cs="Times New Roman"/>
                <w:color w:val="000000"/>
                <w:sz w:val="22"/>
              </w:rPr>
            </w:pPr>
            <w:r>
              <w:rPr>
                <w:rFonts w:ascii="宋体" w:eastAsia="宋体" w:hAnsi="宋体" w:cs="宋体" w:hint="eastAsia"/>
                <w:color w:val="000000"/>
                <w:kern w:val="0"/>
                <w:sz w:val="22"/>
                <w:lang w:bidi="ar"/>
              </w:rPr>
              <w:t xml:space="preserve">1000.00 </w:t>
            </w:r>
          </w:p>
        </w:tc>
        <w:tc>
          <w:tcPr>
            <w:tcW w:w="1134"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29000.00 </w:t>
            </w:r>
          </w:p>
        </w:tc>
        <w:tc>
          <w:tcPr>
            <w:tcW w:w="119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30000.00 </w:t>
            </w:r>
          </w:p>
        </w:tc>
        <w:tc>
          <w:tcPr>
            <w:tcW w:w="1360"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1000.00 </w:t>
            </w:r>
          </w:p>
        </w:tc>
        <w:tc>
          <w:tcPr>
            <w:tcW w:w="992"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100.00%</w:t>
            </w:r>
          </w:p>
        </w:tc>
      </w:tr>
      <w:tr w:rsidR="00626DA2">
        <w:trPr>
          <w:trHeight w:val="454"/>
          <w:jc w:val="center"/>
        </w:trPr>
        <w:tc>
          <w:tcPr>
            <w:tcW w:w="55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金积工业园区（牛首山产业区块）工业固体废物专项治理项目</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26DA2" w:rsidRDefault="00A17D3D">
            <w:pPr>
              <w:widowControl/>
              <w:spacing w:line="240" w:lineRule="exact"/>
              <w:jc w:val="center"/>
              <w:textAlignment w:val="center"/>
              <w:rPr>
                <w:rFonts w:ascii="Times New Roman" w:eastAsia="宋体" w:hAnsi="Times New Roman" w:cs="Times New Roman"/>
                <w:color w:val="000000"/>
                <w:kern w:val="0"/>
                <w:sz w:val="22"/>
              </w:rPr>
            </w:pPr>
            <w:r>
              <w:rPr>
                <w:rFonts w:ascii="宋体" w:eastAsia="宋体" w:hAnsi="宋体" w:cs="宋体" w:hint="eastAsia"/>
                <w:color w:val="000000"/>
                <w:kern w:val="0"/>
                <w:sz w:val="22"/>
                <w:lang w:bidi="ar"/>
              </w:rPr>
              <w:t xml:space="preserve">300.00 </w:t>
            </w:r>
          </w:p>
        </w:tc>
        <w:tc>
          <w:tcPr>
            <w:tcW w:w="1134"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828.52 </w:t>
            </w:r>
          </w:p>
        </w:tc>
        <w:tc>
          <w:tcPr>
            <w:tcW w:w="1192"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300.00 </w:t>
            </w:r>
          </w:p>
        </w:tc>
        <w:tc>
          <w:tcPr>
            <w:tcW w:w="1360" w:type="dxa"/>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300.00 </w:t>
            </w:r>
          </w:p>
        </w:tc>
        <w:tc>
          <w:tcPr>
            <w:tcW w:w="992"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100.00%</w:t>
            </w:r>
          </w:p>
        </w:tc>
      </w:tr>
      <w:tr w:rsidR="00626DA2">
        <w:trPr>
          <w:trHeight w:val="454"/>
          <w:jc w:val="center"/>
        </w:trPr>
        <w:tc>
          <w:tcPr>
            <w:tcW w:w="3671" w:type="dxa"/>
            <w:gridSpan w:val="2"/>
            <w:vAlign w:val="center"/>
          </w:tcPr>
          <w:p w:rsidR="00626DA2" w:rsidRDefault="00A17D3D">
            <w:pPr>
              <w:widowControl/>
              <w:spacing w:line="240" w:lineRule="exact"/>
              <w:jc w:val="center"/>
              <w:textAlignment w:val="center"/>
              <w:rPr>
                <w:rFonts w:ascii="Times New Roman" w:eastAsia="宋体" w:hAnsi="Times New Roman" w:cs="Times New Roman"/>
                <w:b/>
                <w:color w:val="000000" w:themeColor="text1"/>
                <w:sz w:val="22"/>
              </w:rPr>
            </w:pPr>
            <w:r>
              <w:rPr>
                <w:rFonts w:ascii="宋体" w:eastAsia="宋体" w:hAnsi="宋体" w:cs="宋体" w:hint="eastAsia"/>
                <w:b/>
                <w:color w:val="000000"/>
                <w:kern w:val="0"/>
                <w:sz w:val="22"/>
                <w:lang w:bidi="ar"/>
              </w:rPr>
              <w:t>合计</w:t>
            </w:r>
          </w:p>
        </w:tc>
        <w:tc>
          <w:tcPr>
            <w:tcW w:w="1275" w:type="dxa"/>
            <w:vAlign w:val="center"/>
          </w:tcPr>
          <w:p w:rsidR="00626DA2" w:rsidRDefault="00A17D3D">
            <w:pPr>
              <w:widowControl/>
              <w:spacing w:line="240" w:lineRule="exact"/>
              <w:jc w:val="center"/>
              <w:textAlignment w:val="center"/>
              <w:rPr>
                <w:rFonts w:ascii="Times New Roman" w:eastAsia="宋体" w:hAnsi="Times New Roman" w:cs="Times New Roman"/>
                <w:b/>
                <w:color w:val="000000" w:themeColor="text1"/>
                <w:sz w:val="22"/>
              </w:rPr>
            </w:pPr>
            <w:r>
              <w:rPr>
                <w:rFonts w:ascii="宋体" w:eastAsia="宋体" w:hAnsi="宋体" w:cs="宋体" w:hint="eastAsia"/>
                <w:b/>
                <w:color w:val="000000"/>
                <w:kern w:val="0"/>
                <w:sz w:val="22"/>
                <w:lang w:bidi="ar"/>
              </w:rPr>
              <w:t xml:space="preserve">5453.80 </w:t>
            </w:r>
          </w:p>
        </w:tc>
        <w:tc>
          <w:tcPr>
            <w:tcW w:w="1134"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b/>
                <w:color w:val="000000" w:themeColor="text1"/>
                <w:sz w:val="22"/>
              </w:rPr>
            </w:pPr>
            <w:r>
              <w:rPr>
                <w:rFonts w:ascii="宋体" w:eastAsia="宋体" w:hAnsi="宋体" w:cs="宋体" w:hint="eastAsia"/>
                <w:b/>
                <w:color w:val="000000"/>
                <w:kern w:val="0"/>
                <w:sz w:val="22"/>
                <w:lang w:bidi="ar"/>
              </w:rPr>
              <w:t xml:space="preserve">39798.57 </w:t>
            </w:r>
          </w:p>
        </w:tc>
        <w:tc>
          <w:tcPr>
            <w:tcW w:w="1192" w:type="dxa"/>
            <w:vAlign w:val="center"/>
          </w:tcPr>
          <w:p w:rsidR="00626DA2" w:rsidRDefault="00A17D3D">
            <w:pPr>
              <w:widowControl/>
              <w:spacing w:line="240" w:lineRule="exact"/>
              <w:jc w:val="center"/>
              <w:textAlignment w:val="center"/>
              <w:rPr>
                <w:rFonts w:ascii="Times New Roman" w:eastAsia="宋体" w:hAnsi="Times New Roman" w:cs="Times New Roman"/>
                <w:b/>
                <w:color w:val="000000" w:themeColor="text1"/>
                <w:sz w:val="22"/>
              </w:rPr>
            </w:pPr>
            <w:r>
              <w:rPr>
                <w:rFonts w:ascii="宋体" w:eastAsia="宋体" w:hAnsi="宋体" w:cs="宋体" w:hint="eastAsia"/>
                <w:b/>
                <w:color w:val="000000"/>
                <w:kern w:val="0"/>
                <w:sz w:val="22"/>
                <w:lang w:bidi="ar"/>
              </w:rPr>
              <w:t xml:space="preserve">39347.15 </w:t>
            </w:r>
          </w:p>
        </w:tc>
        <w:tc>
          <w:tcPr>
            <w:tcW w:w="1360" w:type="dxa"/>
            <w:vAlign w:val="center"/>
          </w:tcPr>
          <w:p w:rsidR="00626DA2" w:rsidRDefault="00A17D3D">
            <w:pPr>
              <w:widowControl/>
              <w:spacing w:line="240" w:lineRule="exact"/>
              <w:jc w:val="center"/>
              <w:textAlignment w:val="center"/>
              <w:rPr>
                <w:rFonts w:ascii="Times New Roman" w:eastAsia="宋体" w:hAnsi="Times New Roman" w:cs="Times New Roman"/>
                <w:b/>
                <w:color w:val="000000" w:themeColor="text1"/>
                <w:sz w:val="22"/>
              </w:rPr>
            </w:pPr>
            <w:r>
              <w:rPr>
                <w:rFonts w:ascii="宋体" w:eastAsia="宋体" w:hAnsi="宋体" w:cs="宋体" w:hint="eastAsia"/>
                <w:b/>
                <w:color w:val="000000"/>
                <w:kern w:val="0"/>
                <w:sz w:val="22"/>
                <w:lang w:bidi="ar"/>
              </w:rPr>
              <w:t xml:space="preserve">3134.40 </w:t>
            </w:r>
          </w:p>
        </w:tc>
        <w:tc>
          <w:tcPr>
            <w:tcW w:w="992" w:type="dxa"/>
            <w:tcMar>
              <w:top w:w="15" w:type="dxa"/>
              <w:left w:w="15" w:type="dxa"/>
              <w:bottom w:w="15" w:type="dxa"/>
              <w:right w:w="15" w:type="dxa"/>
            </w:tcMar>
            <w:vAlign w:val="center"/>
          </w:tcPr>
          <w:p w:rsidR="00626DA2" w:rsidRDefault="00A17D3D">
            <w:pPr>
              <w:widowControl/>
              <w:spacing w:line="240" w:lineRule="exact"/>
              <w:jc w:val="center"/>
              <w:textAlignment w:val="center"/>
              <w:rPr>
                <w:rFonts w:ascii="Times New Roman" w:eastAsia="宋体" w:hAnsi="Times New Roman" w:cs="Times New Roman"/>
                <w:b/>
                <w:color w:val="000000" w:themeColor="text1"/>
                <w:sz w:val="22"/>
              </w:rPr>
            </w:pPr>
            <w:r>
              <w:rPr>
                <w:rFonts w:ascii="宋体" w:eastAsia="宋体" w:hAnsi="宋体" w:cs="宋体" w:hint="eastAsia"/>
                <w:b/>
                <w:color w:val="000000"/>
                <w:kern w:val="0"/>
                <w:sz w:val="22"/>
                <w:lang w:bidi="ar"/>
              </w:rPr>
              <w:t>57.47%</w:t>
            </w:r>
          </w:p>
        </w:tc>
      </w:tr>
    </w:tbl>
    <w:p w:rsidR="00626DA2" w:rsidRDefault="00A17D3D">
      <w:pPr>
        <w:spacing w:line="600" w:lineRule="exact"/>
        <w:ind w:firstLine="645"/>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项目资金管理情况分析</w:t>
      </w:r>
    </w:p>
    <w:p w:rsidR="00626DA2" w:rsidRDefault="00A17D3D">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在项目资金管理上，基本上符合</w:t>
      </w:r>
      <w:r w:rsidR="00C95925">
        <w:rPr>
          <w:rFonts w:ascii="Times New Roman" w:eastAsia="仿宋_GB2312" w:hAnsi="Times New Roman" w:cs="Times New Roman"/>
          <w:sz w:val="32"/>
          <w:szCs w:val="32"/>
        </w:rPr>
        <w:t>宁财（资环）指标〔</w:t>
      </w:r>
      <w:r w:rsidR="00C95925">
        <w:rPr>
          <w:rFonts w:ascii="Times New Roman" w:eastAsia="仿宋_GB2312" w:hAnsi="Times New Roman" w:cs="Times New Roman"/>
          <w:sz w:val="32"/>
          <w:szCs w:val="32"/>
        </w:rPr>
        <w:t>202</w:t>
      </w:r>
      <w:r w:rsidR="00C95925">
        <w:rPr>
          <w:rFonts w:ascii="Times New Roman" w:eastAsia="仿宋_GB2312" w:hAnsi="Times New Roman" w:cs="Times New Roman" w:hint="eastAsia"/>
          <w:sz w:val="32"/>
          <w:szCs w:val="32"/>
        </w:rPr>
        <w:t>2</w:t>
      </w:r>
      <w:r w:rsidR="00C95925">
        <w:rPr>
          <w:rFonts w:ascii="Times New Roman" w:eastAsia="仿宋_GB2312" w:hAnsi="Times New Roman" w:cs="Times New Roman"/>
          <w:sz w:val="32"/>
          <w:szCs w:val="32"/>
        </w:rPr>
        <w:t>〕</w:t>
      </w:r>
      <w:r w:rsidR="00C95925">
        <w:rPr>
          <w:rFonts w:ascii="Times New Roman" w:eastAsia="仿宋_GB2312" w:hAnsi="Times New Roman" w:cs="Times New Roman"/>
          <w:sz w:val="32"/>
          <w:szCs w:val="32"/>
        </w:rPr>
        <w:t>5</w:t>
      </w:r>
      <w:r w:rsidR="00C95925">
        <w:rPr>
          <w:rFonts w:ascii="Times New Roman" w:eastAsia="仿宋_GB2312" w:hAnsi="Times New Roman" w:cs="Times New Roman" w:hint="eastAsia"/>
          <w:sz w:val="32"/>
          <w:szCs w:val="32"/>
        </w:rPr>
        <w:t>19</w:t>
      </w:r>
      <w:r w:rsidR="00C95925">
        <w:rPr>
          <w:rFonts w:ascii="Times New Roman" w:eastAsia="仿宋_GB2312" w:hAnsi="Times New Roman" w:cs="Times New Roman"/>
          <w:sz w:val="32"/>
          <w:szCs w:val="32"/>
        </w:rPr>
        <w:t>号文件</w:t>
      </w:r>
      <w:r>
        <w:rPr>
          <w:rFonts w:ascii="Times New Roman" w:eastAsia="仿宋_GB2312" w:hAnsi="Times New Roman" w:cs="Times New Roman"/>
          <w:sz w:val="32"/>
          <w:szCs w:val="32"/>
        </w:rPr>
        <w:t>和自治区关于专项资金管理的相关要求，项目实施单位建立了一定的内控管理制度，资金支付合理合规，但是预算执行进度缓慢影响了项目实施绩效。</w:t>
      </w:r>
    </w:p>
    <w:p w:rsidR="00626DA2" w:rsidRDefault="00A17D3D">
      <w:pPr>
        <w:spacing w:line="600" w:lineRule="exact"/>
        <w:ind w:firstLine="645"/>
        <w:rPr>
          <w:rFonts w:ascii="Times New Roman" w:eastAsia="楷体_GB2312" w:hAnsi="Times New Roman" w:cs="Times New Roman"/>
          <w:b/>
          <w:sz w:val="32"/>
          <w:szCs w:val="32"/>
        </w:rPr>
      </w:pPr>
      <w:r>
        <w:rPr>
          <w:rFonts w:ascii="Times New Roman" w:eastAsia="楷体_GB2312" w:hAnsi="Times New Roman" w:cs="Times New Roman"/>
          <w:b/>
          <w:sz w:val="32"/>
          <w:szCs w:val="32"/>
        </w:rPr>
        <w:t>（二）绩效目标完成情况分析</w:t>
      </w:r>
    </w:p>
    <w:p w:rsidR="00626DA2" w:rsidRDefault="00A17D3D">
      <w:pPr>
        <w:spacing w:line="600" w:lineRule="exact"/>
        <w:ind w:firstLineChars="200" w:firstLine="640"/>
        <w:rPr>
          <w:rFonts w:ascii="仿宋_GB2312" w:eastAsia="仿宋_GB2312"/>
          <w:sz w:val="32"/>
          <w:szCs w:val="32"/>
        </w:rPr>
      </w:pPr>
      <w:r>
        <w:rPr>
          <w:rFonts w:ascii="Times New Roman" w:eastAsia="仿宋_GB2312" w:hAnsi="Times New Roman" w:cs="Times New Roman"/>
          <w:color w:val="000000" w:themeColor="text1"/>
          <w:sz w:val="32"/>
          <w:szCs w:val="32"/>
        </w:rPr>
        <w:t>本项目绩效自评得分为各子项目绩效自评得分的算术平均数，最终得分为</w:t>
      </w:r>
      <w:r>
        <w:rPr>
          <w:rFonts w:ascii="Times New Roman" w:eastAsia="仿宋_GB2312" w:hAnsi="Times New Roman" w:cs="Times New Roman" w:hint="eastAsia"/>
          <w:color w:val="000000" w:themeColor="text1"/>
          <w:sz w:val="32"/>
          <w:szCs w:val="32"/>
        </w:rPr>
        <w:t>84.53</w:t>
      </w:r>
      <w:r>
        <w:rPr>
          <w:rFonts w:ascii="Times New Roman" w:eastAsia="仿宋_GB2312" w:hAnsi="Times New Roman" w:cs="Times New Roman"/>
          <w:color w:val="000000" w:themeColor="text1"/>
          <w:sz w:val="32"/>
          <w:szCs w:val="32"/>
        </w:rPr>
        <w:t>分</w:t>
      </w:r>
      <w:r>
        <w:rPr>
          <w:rFonts w:ascii="Times New Roman" w:eastAsia="仿宋_GB2312" w:hAnsi="Times New Roman" w:cs="Times New Roman" w:hint="eastAsia"/>
          <w:color w:val="000000" w:themeColor="text1"/>
          <w:sz w:val="32"/>
          <w:szCs w:val="32"/>
        </w:rPr>
        <w:t>，</w:t>
      </w:r>
      <w:r>
        <w:rPr>
          <w:rFonts w:ascii="仿宋_GB2312" w:eastAsia="仿宋_GB2312"/>
          <w:sz w:val="32"/>
          <w:szCs w:val="32"/>
        </w:rPr>
        <w:t>各子项目绩效目标自评</w:t>
      </w:r>
      <w:r>
        <w:rPr>
          <w:rFonts w:ascii="仿宋_GB2312" w:eastAsia="仿宋_GB2312" w:hint="eastAsia"/>
          <w:sz w:val="32"/>
          <w:szCs w:val="32"/>
        </w:rPr>
        <w:t>得分</w:t>
      </w:r>
      <w:r>
        <w:rPr>
          <w:rFonts w:ascii="仿宋_GB2312" w:eastAsia="仿宋_GB2312"/>
          <w:sz w:val="32"/>
          <w:szCs w:val="32"/>
        </w:rPr>
        <w:t>如下：</w:t>
      </w:r>
    </w:p>
    <w:p w:rsidR="00626DA2" w:rsidRDefault="00A17D3D">
      <w:pPr>
        <w:spacing w:line="400" w:lineRule="exact"/>
        <w:jc w:val="center"/>
        <w:rPr>
          <w:rFonts w:ascii="仿宋_GB2312" w:eastAsia="仿宋_GB2312"/>
          <w:sz w:val="32"/>
          <w:szCs w:val="32"/>
        </w:rPr>
      </w:pPr>
      <w:r>
        <w:rPr>
          <w:rFonts w:ascii="宋体" w:eastAsia="宋体" w:hAnsi="宋体" w:hint="eastAsia"/>
          <w:b/>
          <w:sz w:val="28"/>
          <w:szCs w:val="28"/>
        </w:rPr>
        <w:t>表</w:t>
      </w:r>
      <w:r>
        <w:rPr>
          <w:rFonts w:ascii="宋体" w:eastAsia="宋体" w:hAnsi="宋体"/>
          <w:b/>
          <w:sz w:val="28"/>
          <w:szCs w:val="28"/>
        </w:rPr>
        <w:t>3</w:t>
      </w:r>
      <w:r>
        <w:rPr>
          <w:rFonts w:ascii="宋体" w:eastAsia="宋体" w:hAnsi="宋体" w:hint="eastAsia"/>
          <w:b/>
          <w:sz w:val="28"/>
          <w:szCs w:val="28"/>
        </w:rPr>
        <w:t xml:space="preserve">   </w:t>
      </w:r>
      <w:r>
        <w:rPr>
          <w:rFonts w:ascii="Times New Roman" w:eastAsia="宋体" w:hAnsi="Times New Roman" w:cs="Times New Roman"/>
          <w:b/>
          <w:sz w:val="28"/>
          <w:szCs w:val="28"/>
        </w:rPr>
        <w:t>202</w:t>
      </w:r>
      <w:r>
        <w:rPr>
          <w:rFonts w:ascii="Times New Roman" w:eastAsia="宋体" w:hAnsi="Times New Roman" w:cs="Times New Roman" w:hint="eastAsia"/>
          <w:b/>
          <w:sz w:val="28"/>
          <w:szCs w:val="28"/>
        </w:rPr>
        <w:t>2</w:t>
      </w:r>
      <w:r>
        <w:rPr>
          <w:rFonts w:ascii="Times New Roman" w:eastAsia="宋体" w:hAnsi="Times New Roman" w:cs="Times New Roman"/>
          <w:b/>
          <w:sz w:val="28"/>
          <w:szCs w:val="28"/>
        </w:rPr>
        <w:t>年生态环境保护专项预算指标（第</w:t>
      </w:r>
      <w:r>
        <w:rPr>
          <w:rFonts w:ascii="Times New Roman" w:eastAsia="宋体" w:hAnsi="Times New Roman" w:cs="Times New Roman" w:hint="eastAsia"/>
          <w:b/>
          <w:sz w:val="28"/>
          <w:szCs w:val="28"/>
        </w:rPr>
        <w:t>三</w:t>
      </w:r>
      <w:r>
        <w:rPr>
          <w:rFonts w:ascii="Times New Roman" w:eastAsia="宋体" w:hAnsi="Times New Roman" w:cs="Times New Roman"/>
          <w:b/>
          <w:sz w:val="28"/>
          <w:szCs w:val="28"/>
        </w:rPr>
        <w:t>批）</w:t>
      </w:r>
      <w:r>
        <w:rPr>
          <w:rFonts w:ascii="宋体" w:eastAsia="宋体" w:hAnsi="宋体" w:hint="eastAsia"/>
          <w:b/>
          <w:sz w:val="28"/>
          <w:szCs w:val="28"/>
        </w:rPr>
        <w:t>自评得分情况</w:t>
      </w:r>
    </w:p>
    <w:tbl>
      <w:tblPr>
        <w:tblW w:w="8360" w:type="dxa"/>
        <w:jc w:val="center"/>
        <w:tblLayout w:type="fixed"/>
        <w:tblLook w:val="04A0" w:firstRow="1" w:lastRow="0" w:firstColumn="1" w:lastColumn="0" w:noHBand="0" w:noVBand="1"/>
      </w:tblPr>
      <w:tblGrid>
        <w:gridCol w:w="696"/>
        <w:gridCol w:w="5781"/>
        <w:gridCol w:w="1176"/>
        <w:gridCol w:w="707"/>
      </w:tblGrid>
      <w:tr w:rsidR="00626DA2">
        <w:trPr>
          <w:trHeight w:val="272"/>
          <w:tblHeader/>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序号</w:t>
            </w:r>
          </w:p>
        </w:tc>
        <w:tc>
          <w:tcPr>
            <w:tcW w:w="5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项目名称</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自</w:t>
            </w:r>
            <w:r>
              <w:rPr>
                <w:rStyle w:val="font21"/>
                <w:rFonts w:hint="default"/>
                <w:lang w:bidi="ar"/>
              </w:rPr>
              <w:t>评得分</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备注</w:t>
            </w:r>
          </w:p>
        </w:tc>
      </w:tr>
      <w:tr w:rsidR="00626DA2">
        <w:trPr>
          <w:trHeight w:val="455"/>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5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黄河（惠农段）突发环境污染事故应急池建设工程项目</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95</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626DA2">
            <w:pPr>
              <w:widowControl/>
              <w:spacing w:line="240" w:lineRule="exact"/>
              <w:rPr>
                <w:rFonts w:ascii="宋体" w:eastAsia="宋体" w:hAnsi="宋体" w:cs="宋体"/>
                <w:color w:val="000000"/>
                <w:sz w:val="22"/>
              </w:rPr>
            </w:pPr>
          </w:p>
        </w:tc>
      </w:tr>
      <w:tr w:rsidR="00626DA2">
        <w:trPr>
          <w:trHeight w:val="54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5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宁夏赛马水泥有限公司</w:t>
            </w:r>
            <w:r>
              <w:rPr>
                <w:rFonts w:ascii="宋体" w:eastAsia="宋体" w:hAnsi="宋体" w:cs="宋体" w:hint="eastAsia"/>
                <w:color w:val="000000"/>
                <w:kern w:val="0"/>
                <w:sz w:val="22"/>
                <w:lang w:bidi="ar"/>
              </w:rPr>
              <w:t>1#4#</w:t>
            </w:r>
            <w:r>
              <w:rPr>
                <w:rFonts w:ascii="宋体" w:eastAsia="宋体" w:hAnsi="宋体" w:cs="宋体" w:hint="eastAsia"/>
                <w:color w:val="000000"/>
                <w:kern w:val="0"/>
                <w:sz w:val="22"/>
                <w:lang w:bidi="ar"/>
              </w:rPr>
              <w:t>水泥窑烟气超低排放改造项目</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97</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626DA2">
            <w:pPr>
              <w:widowControl/>
              <w:spacing w:line="240" w:lineRule="exact"/>
              <w:rPr>
                <w:rFonts w:ascii="宋体" w:eastAsia="宋体" w:hAnsi="宋体" w:cs="宋体"/>
                <w:color w:val="000000"/>
                <w:sz w:val="22"/>
              </w:rPr>
            </w:pPr>
          </w:p>
        </w:tc>
      </w:tr>
      <w:tr w:rsidR="00626DA2">
        <w:trPr>
          <w:trHeight w:val="27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5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平罗县红瑞新村煤改气项目</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626DA2">
            <w:pPr>
              <w:widowControl/>
              <w:spacing w:line="240" w:lineRule="exact"/>
              <w:rPr>
                <w:rFonts w:ascii="宋体" w:eastAsia="宋体" w:hAnsi="宋体" w:cs="宋体"/>
                <w:color w:val="000000"/>
                <w:sz w:val="22"/>
              </w:rPr>
            </w:pPr>
          </w:p>
        </w:tc>
      </w:tr>
      <w:tr w:rsidR="00626DA2">
        <w:trPr>
          <w:trHeight w:val="54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5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宁夏坤水水泥有限公司</w:t>
            </w:r>
            <w:r>
              <w:rPr>
                <w:rFonts w:ascii="宋体" w:eastAsia="宋体" w:hAnsi="宋体" w:cs="宋体" w:hint="eastAsia"/>
                <w:color w:val="000000"/>
                <w:kern w:val="0"/>
                <w:sz w:val="22"/>
                <w:lang w:bidi="ar"/>
              </w:rPr>
              <w:t>2500t/d</w:t>
            </w:r>
            <w:r>
              <w:rPr>
                <w:rFonts w:ascii="宋体" w:eastAsia="宋体" w:hAnsi="宋体" w:cs="宋体" w:hint="eastAsia"/>
                <w:color w:val="000000"/>
                <w:kern w:val="0"/>
                <w:sz w:val="22"/>
                <w:lang w:bidi="ar"/>
              </w:rPr>
              <w:t>新型干法水泥窑超低排放改造项目</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626DA2">
            <w:pPr>
              <w:widowControl/>
              <w:spacing w:line="240" w:lineRule="exact"/>
              <w:rPr>
                <w:rFonts w:ascii="宋体" w:eastAsia="宋体" w:hAnsi="宋体" w:cs="宋体"/>
                <w:color w:val="000000"/>
                <w:sz w:val="22"/>
              </w:rPr>
            </w:pPr>
          </w:p>
        </w:tc>
      </w:tr>
      <w:tr w:rsidR="00626DA2">
        <w:trPr>
          <w:trHeight w:val="487"/>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5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宁夏滨河海利建材有限公司氮氧化物超低排放改造</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85</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626DA2">
            <w:pPr>
              <w:widowControl/>
              <w:spacing w:line="240" w:lineRule="exact"/>
              <w:rPr>
                <w:rFonts w:ascii="宋体" w:eastAsia="宋体" w:hAnsi="宋体" w:cs="宋体"/>
                <w:color w:val="000000"/>
                <w:sz w:val="22"/>
              </w:rPr>
            </w:pPr>
          </w:p>
        </w:tc>
      </w:tr>
      <w:tr w:rsidR="00626DA2">
        <w:trPr>
          <w:trHeight w:val="715"/>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5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宁夏青铜峡水泥股份有限公司</w:t>
            </w: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窑</w:t>
            </w:r>
            <w:r>
              <w:rPr>
                <w:rFonts w:ascii="宋体" w:eastAsia="宋体" w:hAnsi="宋体" w:cs="宋体" w:hint="eastAsia"/>
                <w:color w:val="000000"/>
                <w:kern w:val="0"/>
                <w:sz w:val="22"/>
                <w:lang w:bidi="ar"/>
              </w:rPr>
              <w:t>2000</w:t>
            </w:r>
            <w:r>
              <w:rPr>
                <w:rFonts w:ascii="宋体" w:eastAsia="宋体" w:hAnsi="宋体" w:cs="宋体" w:hint="eastAsia"/>
                <w:color w:val="000000"/>
                <w:kern w:val="0"/>
                <w:sz w:val="22"/>
                <w:lang w:bidi="ar"/>
              </w:rPr>
              <w:t>吨</w:t>
            </w:r>
            <w:r>
              <w:rPr>
                <w:rFonts w:ascii="宋体" w:eastAsia="宋体" w:hAnsi="宋体" w:cs="宋体" w:hint="eastAsia"/>
                <w:color w:val="000000"/>
                <w:kern w:val="0"/>
                <w:sz w:val="22"/>
                <w:lang w:bidi="ar"/>
              </w:rPr>
              <w:t>/d</w:t>
            </w:r>
            <w:r>
              <w:rPr>
                <w:rFonts w:ascii="宋体" w:eastAsia="宋体" w:hAnsi="宋体" w:cs="宋体" w:hint="eastAsia"/>
                <w:color w:val="000000"/>
                <w:kern w:val="0"/>
                <w:sz w:val="22"/>
                <w:lang w:bidi="ar"/>
              </w:rPr>
              <w:t>烟气</w:t>
            </w:r>
            <w:r>
              <w:rPr>
                <w:rFonts w:ascii="宋体" w:eastAsia="宋体" w:hAnsi="宋体" w:cs="宋体" w:hint="eastAsia"/>
                <w:color w:val="000000"/>
                <w:kern w:val="0"/>
                <w:sz w:val="22"/>
                <w:lang w:bidi="ar"/>
              </w:rPr>
              <w:t>SNCR</w:t>
            </w:r>
            <w:r>
              <w:rPr>
                <w:rFonts w:ascii="宋体" w:eastAsia="宋体" w:hAnsi="宋体" w:cs="宋体" w:hint="eastAsia"/>
                <w:color w:val="000000"/>
                <w:kern w:val="0"/>
                <w:sz w:val="22"/>
                <w:lang w:bidi="ar"/>
              </w:rPr>
              <w:t>脱硝系统超低排放改造项目</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626DA2">
            <w:pPr>
              <w:widowControl/>
              <w:spacing w:line="240" w:lineRule="exact"/>
              <w:rPr>
                <w:rFonts w:ascii="宋体" w:eastAsia="宋体" w:hAnsi="宋体" w:cs="宋体"/>
                <w:color w:val="000000"/>
                <w:sz w:val="22"/>
              </w:rPr>
            </w:pPr>
          </w:p>
        </w:tc>
      </w:tr>
      <w:tr w:rsidR="00626DA2">
        <w:trPr>
          <w:trHeight w:val="81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7</w:t>
            </w:r>
          </w:p>
        </w:tc>
        <w:tc>
          <w:tcPr>
            <w:tcW w:w="5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宁夏豪龙建材有限公司日产</w:t>
            </w:r>
            <w:r>
              <w:rPr>
                <w:rFonts w:ascii="宋体" w:eastAsia="宋体" w:hAnsi="宋体" w:cs="宋体" w:hint="eastAsia"/>
                <w:color w:val="000000"/>
                <w:kern w:val="0"/>
                <w:sz w:val="22"/>
                <w:lang w:bidi="ar"/>
              </w:rPr>
              <w:t>4000t/d</w:t>
            </w:r>
            <w:r>
              <w:rPr>
                <w:rFonts w:ascii="宋体" w:eastAsia="宋体" w:hAnsi="宋体" w:cs="宋体" w:hint="eastAsia"/>
                <w:color w:val="000000"/>
                <w:kern w:val="0"/>
                <w:sz w:val="22"/>
                <w:lang w:bidi="ar"/>
              </w:rPr>
              <w:t>熟料新型干法水泥生产线</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烟气超低排放改造项目</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626DA2">
            <w:pPr>
              <w:widowControl/>
              <w:spacing w:line="240" w:lineRule="exact"/>
              <w:rPr>
                <w:rFonts w:ascii="宋体" w:eastAsia="宋体" w:hAnsi="宋体" w:cs="宋体"/>
                <w:color w:val="000000"/>
                <w:sz w:val="22"/>
              </w:rPr>
            </w:pPr>
          </w:p>
        </w:tc>
      </w:tr>
      <w:tr w:rsidR="00626DA2">
        <w:trPr>
          <w:trHeight w:val="54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5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宁夏上峰萌生建材有限公司</w:t>
            </w:r>
            <w:r>
              <w:rPr>
                <w:rFonts w:ascii="宋体" w:eastAsia="宋体" w:hAnsi="宋体" w:cs="宋体" w:hint="eastAsia"/>
                <w:color w:val="000000"/>
                <w:kern w:val="0"/>
                <w:sz w:val="22"/>
                <w:lang w:bidi="ar"/>
              </w:rPr>
              <w:t>2500t/d</w:t>
            </w:r>
            <w:r>
              <w:rPr>
                <w:rFonts w:ascii="宋体" w:eastAsia="宋体" w:hAnsi="宋体" w:cs="宋体" w:hint="eastAsia"/>
                <w:color w:val="000000"/>
                <w:kern w:val="0"/>
                <w:sz w:val="22"/>
                <w:lang w:bidi="ar"/>
              </w:rPr>
              <w:t>水泥生产线进行超低排放改造</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95</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626DA2">
            <w:pPr>
              <w:widowControl/>
              <w:spacing w:line="240" w:lineRule="exact"/>
              <w:rPr>
                <w:rFonts w:ascii="宋体" w:eastAsia="宋体" w:hAnsi="宋体" w:cs="宋体"/>
                <w:color w:val="000000"/>
                <w:sz w:val="22"/>
              </w:rPr>
            </w:pPr>
          </w:p>
        </w:tc>
      </w:tr>
      <w:tr w:rsidR="00626DA2">
        <w:trPr>
          <w:trHeight w:val="54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5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宁夏胜金水泥有限公司</w:t>
            </w: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生产线超低排放改造</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75</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626DA2">
            <w:pPr>
              <w:widowControl/>
              <w:spacing w:line="240" w:lineRule="exact"/>
              <w:rPr>
                <w:rFonts w:ascii="宋体" w:eastAsia="宋体" w:hAnsi="宋体" w:cs="宋体"/>
                <w:color w:val="000000"/>
                <w:sz w:val="22"/>
              </w:rPr>
            </w:pPr>
          </w:p>
        </w:tc>
      </w:tr>
      <w:tr w:rsidR="00626DA2">
        <w:trPr>
          <w:trHeight w:val="54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5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宁夏瀛海天祥建材有限公司水泥窑</w:t>
            </w: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号线</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烟气超低排放技术改造建设项目</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94</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626DA2">
            <w:pPr>
              <w:widowControl/>
              <w:spacing w:line="240" w:lineRule="exact"/>
              <w:rPr>
                <w:rFonts w:ascii="宋体" w:eastAsia="宋体" w:hAnsi="宋体" w:cs="宋体"/>
                <w:color w:val="000000"/>
                <w:sz w:val="22"/>
              </w:rPr>
            </w:pPr>
          </w:p>
        </w:tc>
      </w:tr>
      <w:tr w:rsidR="00626DA2">
        <w:trPr>
          <w:trHeight w:val="54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5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中宁县环境空气质量自动监测站设备更新升级项目</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626DA2">
            <w:pPr>
              <w:widowControl/>
              <w:spacing w:line="240" w:lineRule="exact"/>
              <w:rPr>
                <w:rFonts w:ascii="宋体" w:eastAsia="宋体" w:hAnsi="宋体" w:cs="宋体"/>
                <w:color w:val="000000"/>
                <w:sz w:val="22"/>
              </w:rPr>
            </w:pPr>
          </w:p>
        </w:tc>
      </w:tr>
      <w:tr w:rsidR="00626DA2">
        <w:trPr>
          <w:trHeight w:val="54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5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宁夏危险废物（含医疗废物）综合利用处置中心项目（一期）</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626DA2">
            <w:pPr>
              <w:widowControl/>
              <w:spacing w:line="240" w:lineRule="exact"/>
              <w:rPr>
                <w:rFonts w:ascii="宋体" w:eastAsia="宋体" w:hAnsi="宋体" w:cs="宋体"/>
                <w:color w:val="000000"/>
                <w:sz w:val="22"/>
              </w:rPr>
            </w:pPr>
          </w:p>
        </w:tc>
      </w:tr>
      <w:tr w:rsidR="00626DA2">
        <w:trPr>
          <w:trHeight w:val="54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5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贺兰工业园区一般固废综合处置中心一期项目</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99</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626DA2">
            <w:pPr>
              <w:widowControl/>
              <w:spacing w:line="240" w:lineRule="exact"/>
              <w:rPr>
                <w:rFonts w:ascii="宋体" w:eastAsia="宋体" w:hAnsi="宋体" w:cs="宋体"/>
                <w:color w:val="000000"/>
                <w:sz w:val="22"/>
              </w:rPr>
            </w:pPr>
          </w:p>
        </w:tc>
      </w:tr>
      <w:tr w:rsidR="00626DA2">
        <w:trPr>
          <w:trHeight w:val="27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5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石嘴山市生活垃圾综合处置项目</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98</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626DA2">
            <w:pPr>
              <w:widowControl/>
              <w:spacing w:line="240" w:lineRule="exact"/>
              <w:rPr>
                <w:rFonts w:ascii="宋体" w:eastAsia="宋体" w:hAnsi="宋体" w:cs="宋体"/>
                <w:color w:val="000000"/>
                <w:sz w:val="22"/>
              </w:rPr>
            </w:pPr>
          </w:p>
        </w:tc>
      </w:tr>
      <w:tr w:rsidR="00626DA2">
        <w:trPr>
          <w:trHeight w:val="54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5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A2" w:rsidRDefault="00A17D3D">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金积工业园区（牛首山产业区块）工业固体废物专项治理项目</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A17D3D">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626DA2">
            <w:pPr>
              <w:widowControl/>
              <w:spacing w:line="240" w:lineRule="exact"/>
              <w:rPr>
                <w:rFonts w:ascii="宋体" w:eastAsia="宋体" w:hAnsi="宋体" w:cs="宋体"/>
                <w:color w:val="000000"/>
                <w:sz w:val="22"/>
              </w:rPr>
            </w:pPr>
          </w:p>
        </w:tc>
      </w:tr>
      <w:tr w:rsidR="00626DA2">
        <w:trPr>
          <w:trHeight w:val="345"/>
          <w:jc w:val="center"/>
        </w:trPr>
        <w:tc>
          <w:tcPr>
            <w:tcW w:w="64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A17D3D">
            <w:pPr>
              <w:widowControl/>
              <w:spacing w:line="240" w:lineRule="exact"/>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平均分</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A17D3D">
            <w:pPr>
              <w:widowControl/>
              <w:spacing w:line="240" w:lineRule="exact"/>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 xml:space="preserve">84.53 </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6DA2" w:rsidRDefault="00626DA2">
            <w:pPr>
              <w:widowControl/>
              <w:spacing w:line="240" w:lineRule="exact"/>
              <w:rPr>
                <w:rFonts w:ascii="宋体" w:eastAsia="宋体" w:hAnsi="宋体" w:cs="宋体"/>
                <w:color w:val="000000"/>
                <w:sz w:val="22"/>
              </w:rPr>
            </w:pPr>
          </w:p>
        </w:tc>
      </w:tr>
    </w:tbl>
    <w:p w:rsidR="00626DA2" w:rsidRDefault="00A17D3D">
      <w:pPr>
        <w:spacing w:line="60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各子项目绩效目标自评表</w:t>
      </w:r>
      <w:r>
        <w:rPr>
          <w:rFonts w:ascii="Times New Roman" w:eastAsia="仿宋_GB2312" w:hAnsi="Times New Roman" w:cs="Times New Roman" w:hint="eastAsia"/>
          <w:bCs/>
          <w:color w:val="000000" w:themeColor="text1"/>
          <w:sz w:val="32"/>
          <w:szCs w:val="32"/>
        </w:rPr>
        <w:t>详见附件</w:t>
      </w:r>
      <w:r>
        <w:rPr>
          <w:rFonts w:ascii="Times New Roman" w:eastAsia="仿宋_GB2312" w:hAnsi="Times New Roman" w:cs="Times New Roman"/>
          <w:bCs/>
          <w:color w:val="000000" w:themeColor="text1"/>
          <w:sz w:val="32"/>
          <w:szCs w:val="32"/>
        </w:rPr>
        <w:t>。</w:t>
      </w:r>
    </w:p>
    <w:p w:rsidR="00626DA2" w:rsidRDefault="00A17D3D">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三、偏离绩效目标的原因和下一步改进措施</w:t>
      </w:r>
    </w:p>
    <w:p w:rsidR="00626DA2" w:rsidRDefault="00A17D3D">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（一）偏离绩效目标的主要因素</w:t>
      </w:r>
    </w:p>
    <w:p w:rsidR="00626DA2" w:rsidRDefault="00A17D3D">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主要是</w:t>
      </w:r>
      <w:r>
        <w:rPr>
          <w:rFonts w:ascii="Times New Roman" w:eastAsia="仿宋_GB2312" w:hAnsi="Times New Roman" w:cs="Times New Roman" w:hint="eastAsia"/>
          <w:sz w:val="32"/>
          <w:szCs w:val="32"/>
        </w:rPr>
        <w:t>项目</w:t>
      </w:r>
      <w:r>
        <w:rPr>
          <w:rFonts w:ascii="Times New Roman" w:eastAsia="仿宋_GB2312" w:hAnsi="Times New Roman" w:cs="Times New Roman"/>
          <w:sz w:val="32"/>
          <w:szCs w:val="32"/>
        </w:rPr>
        <w:t>推进缓慢，自治区专项资金预算执行率低，</w:t>
      </w:r>
      <w:r>
        <w:rPr>
          <w:rFonts w:ascii="Times New Roman" w:eastAsia="仿宋_GB2312" w:hAnsi="Times New Roman" w:cs="Times New Roman" w:hint="eastAsia"/>
          <w:sz w:val="32"/>
          <w:szCs w:val="32"/>
        </w:rPr>
        <w:t>甚至部分</w:t>
      </w:r>
      <w:r>
        <w:rPr>
          <w:rFonts w:ascii="Times New Roman" w:eastAsia="仿宋_GB2312" w:hAnsi="Times New Roman" w:cs="Times New Roman"/>
          <w:sz w:val="32"/>
          <w:szCs w:val="32"/>
        </w:rPr>
        <w:t>项目尚未开工</w:t>
      </w:r>
      <w:r>
        <w:rPr>
          <w:rFonts w:ascii="Times New Roman" w:eastAsia="仿宋_GB2312" w:hAnsi="Times New Roman" w:cs="Times New Roman" w:hint="eastAsia"/>
          <w:sz w:val="32"/>
          <w:szCs w:val="32"/>
        </w:rPr>
        <w:t>实施</w:t>
      </w:r>
      <w:r>
        <w:rPr>
          <w:rFonts w:ascii="Times New Roman" w:eastAsia="仿宋_GB2312" w:hAnsi="Times New Roman" w:cs="Times New Roman"/>
          <w:sz w:val="32"/>
          <w:szCs w:val="32"/>
        </w:rPr>
        <w:t>，影响了资金使用效用。</w:t>
      </w:r>
      <w:r>
        <w:rPr>
          <w:rFonts w:ascii="Times New Roman" w:eastAsia="仿宋_GB2312" w:hAnsi="Times New Roman" w:cs="Times New Roman" w:hint="eastAsia"/>
          <w:sz w:val="32"/>
          <w:szCs w:val="32"/>
        </w:rPr>
        <w:t>其中：平罗县红瑞新村煤改气项目</w:t>
      </w:r>
      <w:r>
        <w:rPr>
          <w:rFonts w:ascii="Times New Roman" w:eastAsia="仿宋_GB2312" w:hAnsi="Times New Roman" w:cs="Times New Roman" w:hint="eastAsia"/>
          <w:sz w:val="32"/>
          <w:szCs w:val="32"/>
        </w:rPr>
        <w:t>、宁夏胜金水泥有限公司</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生产线超低排放改造项目、宁夏危险废物（含医疗废物）综合利用处置中心项目（一期）</w:t>
      </w:r>
      <w:r>
        <w:rPr>
          <w:rFonts w:ascii="Times New Roman" w:eastAsia="仿宋_GB2312" w:hAnsi="Times New Roman" w:cs="Times New Roman"/>
          <w:sz w:val="32"/>
          <w:szCs w:val="32"/>
        </w:rPr>
        <w:t>仍未开工</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下达</w:t>
      </w:r>
      <w:r>
        <w:rPr>
          <w:rFonts w:ascii="Times New Roman" w:eastAsia="仿宋_GB2312" w:hAnsi="Times New Roman" w:cs="Times New Roman"/>
          <w:sz w:val="32"/>
          <w:szCs w:val="32"/>
        </w:rPr>
        <w:t>的自治区专项资金</w:t>
      </w:r>
      <w:r>
        <w:rPr>
          <w:rFonts w:ascii="Times New Roman" w:eastAsia="仿宋_GB2312" w:hAnsi="Times New Roman" w:cs="Times New Roman" w:hint="eastAsia"/>
          <w:sz w:val="32"/>
          <w:szCs w:val="32"/>
        </w:rPr>
        <w:t>未</w:t>
      </w:r>
      <w:r>
        <w:rPr>
          <w:rFonts w:ascii="Times New Roman" w:eastAsia="仿宋_GB2312" w:hAnsi="Times New Roman" w:cs="Times New Roman"/>
          <w:sz w:val="32"/>
          <w:szCs w:val="32"/>
        </w:rPr>
        <w:t>执行。</w:t>
      </w:r>
      <w:bookmarkStart w:id="0" w:name="_GoBack"/>
      <w:bookmarkEnd w:id="0"/>
    </w:p>
    <w:p w:rsidR="00626DA2" w:rsidRDefault="00A17D3D">
      <w:pPr>
        <w:spacing w:line="600" w:lineRule="exact"/>
        <w:ind w:firstLine="645"/>
        <w:rPr>
          <w:rFonts w:ascii="Times New Roman" w:eastAsia="楷体_GB2312" w:hAnsi="Times New Roman" w:cs="Times New Roman"/>
          <w:b/>
          <w:sz w:val="32"/>
          <w:szCs w:val="32"/>
        </w:rPr>
      </w:pPr>
      <w:r>
        <w:rPr>
          <w:rFonts w:ascii="Times New Roman" w:eastAsia="楷体_GB2312" w:hAnsi="Times New Roman" w:cs="Times New Roman"/>
          <w:b/>
          <w:sz w:val="32"/>
          <w:szCs w:val="32"/>
        </w:rPr>
        <w:t>（二）下一步改进措施</w:t>
      </w:r>
    </w:p>
    <w:p w:rsidR="00626DA2" w:rsidRDefault="00A17D3D">
      <w:pPr>
        <w:spacing w:line="600" w:lineRule="exact"/>
        <w:ind w:firstLine="645"/>
        <w:rPr>
          <w:rFonts w:ascii="Times New Roman" w:eastAsia="黑体" w:hAnsi="Times New Roman" w:cs="Times New Roman"/>
          <w:sz w:val="32"/>
          <w:szCs w:val="32"/>
        </w:rPr>
      </w:pPr>
      <w:r>
        <w:rPr>
          <w:rFonts w:ascii="Times New Roman" w:eastAsia="仿宋_GB2312" w:hAnsi="Times New Roman" w:cs="Times New Roman"/>
          <w:sz w:val="32"/>
          <w:szCs w:val="32"/>
        </w:rPr>
        <w:t>对于项目实施缓慢造成资金结转的项目，督促项目单位和主管单位加快实施进度，按季度调度项目执行情况；对于项目已实施完毕未及时履行竣工验收手续的督促其必须先进行工程审计再验收，并及时清理结转结余资金。</w:t>
      </w:r>
      <w:r>
        <w:rPr>
          <w:rFonts w:ascii="Times New Roman" w:eastAsia="仿宋_GB2312" w:hAnsi="Times New Roman" w:cs="Times New Roman" w:hint="eastAsia"/>
          <w:sz w:val="32"/>
          <w:szCs w:val="32"/>
        </w:rPr>
        <w:t>尤其</w:t>
      </w:r>
      <w:r>
        <w:rPr>
          <w:rFonts w:ascii="Times New Roman" w:eastAsia="仿宋_GB2312" w:hAnsi="Times New Roman" w:cs="Times New Roman"/>
          <w:sz w:val="32"/>
          <w:szCs w:val="32"/>
        </w:rPr>
        <w:t>是要</w:t>
      </w:r>
      <w:r>
        <w:rPr>
          <w:rFonts w:ascii="Times New Roman" w:eastAsia="仿宋_GB2312" w:hAnsi="Times New Roman" w:cs="Times New Roman" w:hint="eastAsia"/>
          <w:sz w:val="32"/>
          <w:szCs w:val="32"/>
        </w:rPr>
        <w:t>加强平罗县红瑞新</w:t>
      </w:r>
      <w:r>
        <w:rPr>
          <w:rFonts w:ascii="Times New Roman" w:eastAsia="仿宋_GB2312" w:hAnsi="Times New Roman" w:cs="Times New Roman" w:hint="eastAsia"/>
          <w:sz w:val="32"/>
          <w:szCs w:val="32"/>
        </w:rPr>
        <w:lastRenderedPageBreak/>
        <w:t>村煤改气项目</w:t>
      </w:r>
      <w:r>
        <w:rPr>
          <w:rFonts w:ascii="Times New Roman" w:eastAsia="仿宋_GB2312" w:hAnsi="Times New Roman" w:cs="Times New Roman" w:hint="eastAsia"/>
          <w:sz w:val="32"/>
          <w:szCs w:val="32"/>
        </w:rPr>
        <w:t>、宁夏胜金水泥有限公司</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生产线超低排放改造项目、宁夏危险废物（含医疗废物）综合利用处置中心项目（一期）</w:t>
      </w:r>
      <w:r>
        <w:rPr>
          <w:rFonts w:ascii="Times New Roman" w:eastAsia="仿宋_GB2312" w:hAnsi="Times New Roman" w:cs="Times New Roman" w:hint="eastAsia"/>
          <w:sz w:val="32"/>
          <w:szCs w:val="32"/>
        </w:rPr>
        <w:t>等</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的督促</w:t>
      </w:r>
      <w:r>
        <w:rPr>
          <w:rFonts w:ascii="Times New Roman" w:eastAsia="仿宋_GB2312" w:hAnsi="Times New Roman" w:cs="Times New Roman"/>
          <w:sz w:val="32"/>
          <w:szCs w:val="32"/>
        </w:rPr>
        <w:t>调</w:t>
      </w:r>
      <w:r>
        <w:rPr>
          <w:rFonts w:ascii="Times New Roman" w:eastAsia="仿宋_GB2312" w:hAnsi="Times New Roman" w:cs="Times New Roman" w:hint="eastAsia"/>
          <w:sz w:val="32"/>
          <w:szCs w:val="32"/>
        </w:rPr>
        <w:t>度</w:t>
      </w:r>
      <w:r>
        <w:rPr>
          <w:rFonts w:ascii="Times New Roman" w:eastAsia="仿宋_GB2312" w:hAnsi="Times New Roman" w:cs="Times New Roman"/>
          <w:sz w:val="32"/>
          <w:szCs w:val="32"/>
        </w:rPr>
        <w:t>力度</w:t>
      </w:r>
      <w:r>
        <w:rPr>
          <w:rFonts w:ascii="Times New Roman" w:eastAsia="仿宋_GB2312" w:hAnsi="Times New Roman" w:cs="Times New Roman" w:hint="eastAsia"/>
          <w:sz w:val="32"/>
          <w:szCs w:val="32"/>
        </w:rPr>
        <w:t>。</w:t>
      </w:r>
    </w:p>
    <w:p w:rsidR="00626DA2" w:rsidRDefault="00A17D3D">
      <w:pPr>
        <w:spacing w:line="600" w:lineRule="exact"/>
        <w:ind w:firstLine="645"/>
        <w:rPr>
          <w:rFonts w:ascii="Times New Roman" w:eastAsia="黑体" w:hAnsi="Times New Roman" w:cs="Times New Roman"/>
          <w:sz w:val="32"/>
          <w:szCs w:val="32"/>
        </w:rPr>
      </w:pPr>
      <w:r>
        <w:rPr>
          <w:rFonts w:ascii="Times New Roman" w:eastAsia="黑体" w:hAnsi="Times New Roman" w:cs="Times New Roman"/>
          <w:sz w:val="32"/>
          <w:szCs w:val="32"/>
        </w:rPr>
        <w:t>四、绩效自评结果拟应用和公开情况</w:t>
      </w:r>
    </w:p>
    <w:p w:rsidR="00626DA2" w:rsidRDefault="00A17D3D">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b/>
          <w:sz w:val="32"/>
          <w:szCs w:val="32"/>
        </w:rPr>
        <w:t>一是反馈整改。</w:t>
      </w:r>
      <w:r>
        <w:rPr>
          <w:rFonts w:ascii="Times New Roman" w:eastAsia="仿宋_GB2312" w:hAnsi="Times New Roman" w:cs="Times New Roman"/>
          <w:sz w:val="32"/>
          <w:szCs w:val="32"/>
        </w:rPr>
        <w:t>绩效自评工作完成后，及时整理、归纳、分析绩效评价结果，将评价结果及时反馈被评价的项目单位，作为改进预算</w:t>
      </w:r>
      <w:r>
        <w:rPr>
          <w:rFonts w:ascii="Times New Roman" w:eastAsia="仿宋_GB2312" w:hAnsi="Times New Roman" w:cs="Times New Roman"/>
          <w:sz w:val="32"/>
          <w:szCs w:val="32"/>
        </w:rPr>
        <w:t>管理和安排以后年度预算的重要依据。项目单位根据绩效评价结果，改进管理措施，完善管理办法，调整和优化资金支出结构，对绩效评价中发现的问题及时制定整改措施。</w:t>
      </w:r>
    </w:p>
    <w:p w:rsidR="00626DA2" w:rsidRDefault="00A17D3D">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二是考核通报。</w:t>
      </w:r>
      <w:r>
        <w:rPr>
          <w:rFonts w:ascii="Times New Roman" w:eastAsia="仿宋_GB2312" w:hAnsi="Times New Roman" w:cs="Times New Roman"/>
          <w:sz w:val="32"/>
          <w:szCs w:val="32"/>
        </w:rPr>
        <w:t>自治区生态环境厅将绩效自评开展情况汇总后报自治区财政厅，并</w:t>
      </w:r>
      <w:r>
        <w:rPr>
          <w:rFonts w:ascii="Times New Roman" w:eastAsia="仿宋_GB2312" w:hAnsi="Times New Roman" w:cs="Times New Roman" w:hint="eastAsia"/>
          <w:sz w:val="32"/>
          <w:szCs w:val="32"/>
        </w:rPr>
        <w:t>对自</w:t>
      </w:r>
      <w:r>
        <w:rPr>
          <w:rFonts w:ascii="Times New Roman" w:eastAsia="仿宋_GB2312" w:hAnsi="Times New Roman" w:cs="Times New Roman"/>
          <w:sz w:val="32"/>
          <w:szCs w:val="32"/>
        </w:rPr>
        <w:t>评结果进行通报。绩效评价工作质量及评价结果将作为以后年度安排专项资金的重要参考。</w:t>
      </w:r>
    </w:p>
    <w:p w:rsidR="00626DA2" w:rsidRDefault="00A17D3D">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三是信息公开。</w:t>
      </w:r>
      <w:r>
        <w:rPr>
          <w:rFonts w:ascii="Times New Roman" w:eastAsia="仿宋_GB2312" w:hAnsi="Times New Roman" w:cs="Times New Roman"/>
          <w:sz w:val="32"/>
          <w:szCs w:val="32"/>
        </w:rPr>
        <w:t>绩效自评结果按照政府信息公开的有关规定，在一定范围内公开。</w:t>
      </w:r>
    </w:p>
    <w:p w:rsidR="00626DA2" w:rsidRDefault="00626DA2">
      <w:pPr>
        <w:adjustRightInd w:val="0"/>
        <w:snapToGrid w:val="0"/>
        <w:spacing w:line="600" w:lineRule="exact"/>
        <w:ind w:firstLineChars="200" w:firstLine="640"/>
        <w:rPr>
          <w:rFonts w:ascii="Times New Roman" w:eastAsia="仿宋_GB2312" w:hAnsi="Times New Roman" w:cs="Times New Roman"/>
          <w:sz w:val="32"/>
          <w:szCs w:val="32"/>
        </w:rPr>
      </w:pPr>
    </w:p>
    <w:p w:rsidR="00626DA2" w:rsidRDefault="00A17D3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w:t>
      </w:r>
      <w:r>
        <w:rPr>
          <w:rFonts w:ascii="Times New Roman" w:eastAsia="仿宋_GB2312" w:hAnsi="Times New Roman" w:cs="Times New Roman" w:hint="eastAsia"/>
          <w:sz w:val="32"/>
          <w:szCs w:val="32"/>
        </w:rPr>
        <w:t>表</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年生态环境保护专项预算指标（第</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批）</w:t>
      </w:r>
      <w:r>
        <w:rPr>
          <w:rFonts w:ascii="Times New Roman" w:eastAsia="仿宋_GB2312" w:hAnsi="Times New Roman" w:cs="Times New Roman" w:hint="eastAsia"/>
          <w:sz w:val="32"/>
          <w:szCs w:val="32"/>
        </w:rPr>
        <w:t>绩效</w:t>
      </w:r>
    </w:p>
    <w:p w:rsidR="00626DA2" w:rsidRDefault="00A17D3D">
      <w:pPr>
        <w:adjustRightInd w:val="0"/>
        <w:snapToGrid w:val="0"/>
        <w:spacing w:line="60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目标自</w:t>
      </w:r>
      <w:r>
        <w:rPr>
          <w:rFonts w:ascii="Times New Roman" w:eastAsia="仿宋_GB2312" w:hAnsi="Times New Roman" w:cs="Times New Roman"/>
          <w:sz w:val="32"/>
          <w:szCs w:val="32"/>
        </w:rPr>
        <w:t>评表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共</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份</w:t>
      </w:r>
      <w:r>
        <w:rPr>
          <w:rFonts w:ascii="Times New Roman" w:eastAsia="仿宋_GB2312" w:hAnsi="Times New Roman" w:cs="Times New Roman"/>
          <w:sz w:val="32"/>
          <w:szCs w:val="32"/>
        </w:rPr>
        <w:t>）</w:t>
      </w:r>
    </w:p>
    <w:sectPr w:rsidR="00626DA2">
      <w:footerReference w:type="default" r:id="rId8"/>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D3D" w:rsidRDefault="00A17D3D">
      <w:r>
        <w:separator/>
      </w:r>
    </w:p>
  </w:endnote>
  <w:endnote w:type="continuationSeparator" w:id="0">
    <w:p w:rsidR="00A17D3D" w:rsidRDefault="00A1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374879"/>
    </w:sdtPr>
    <w:sdtEndPr/>
    <w:sdtContent>
      <w:p w:rsidR="00626DA2" w:rsidRDefault="00A17D3D">
        <w:pPr>
          <w:pStyle w:val="a5"/>
          <w:jc w:val="center"/>
        </w:pPr>
        <w:r>
          <w:fldChar w:fldCharType="begin"/>
        </w:r>
        <w:r>
          <w:instrText>PAGE   \* MERGEFORMAT</w:instrText>
        </w:r>
        <w:r>
          <w:fldChar w:fldCharType="separate"/>
        </w:r>
        <w:r w:rsidR="00C95925" w:rsidRPr="00C95925">
          <w:rPr>
            <w:noProof/>
            <w:lang w:val="zh-CN"/>
          </w:rPr>
          <w:t>6</w:t>
        </w:r>
        <w:r>
          <w:fldChar w:fldCharType="end"/>
        </w:r>
      </w:p>
    </w:sdtContent>
  </w:sdt>
  <w:p w:rsidR="00626DA2" w:rsidRDefault="00626D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D3D" w:rsidRDefault="00A17D3D">
      <w:r>
        <w:separator/>
      </w:r>
    </w:p>
  </w:footnote>
  <w:footnote w:type="continuationSeparator" w:id="0">
    <w:p w:rsidR="00A17D3D" w:rsidRDefault="00A17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67C2"/>
    <w:multiLevelType w:val="multilevel"/>
    <w:tmpl w:val="7BD267C2"/>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28"/>
    <w:rsid w:val="BDB6A91E"/>
    <w:rsid w:val="EFFD52B4"/>
    <w:rsid w:val="FF6B972E"/>
    <w:rsid w:val="000152B9"/>
    <w:rsid w:val="000236FC"/>
    <w:rsid w:val="000403CD"/>
    <w:rsid w:val="0005396C"/>
    <w:rsid w:val="00055D4B"/>
    <w:rsid w:val="00057E41"/>
    <w:rsid w:val="000667D8"/>
    <w:rsid w:val="000718A8"/>
    <w:rsid w:val="000751DB"/>
    <w:rsid w:val="000B0DF7"/>
    <w:rsid w:val="000B1385"/>
    <w:rsid w:val="000F25A1"/>
    <w:rsid w:val="0010291C"/>
    <w:rsid w:val="001055F9"/>
    <w:rsid w:val="00105F15"/>
    <w:rsid w:val="00115E02"/>
    <w:rsid w:val="00125549"/>
    <w:rsid w:val="001257FD"/>
    <w:rsid w:val="001361CB"/>
    <w:rsid w:val="00140C78"/>
    <w:rsid w:val="00147EC1"/>
    <w:rsid w:val="00153024"/>
    <w:rsid w:val="001550DB"/>
    <w:rsid w:val="00156516"/>
    <w:rsid w:val="00156C55"/>
    <w:rsid w:val="00156EC5"/>
    <w:rsid w:val="001574AC"/>
    <w:rsid w:val="00176F3F"/>
    <w:rsid w:val="00182E69"/>
    <w:rsid w:val="00197F90"/>
    <w:rsid w:val="001D166D"/>
    <w:rsid w:val="001E44FD"/>
    <w:rsid w:val="001F71D1"/>
    <w:rsid w:val="00201097"/>
    <w:rsid w:val="00201584"/>
    <w:rsid w:val="002206B4"/>
    <w:rsid w:val="00220ADE"/>
    <w:rsid w:val="002215AD"/>
    <w:rsid w:val="00226A0C"/>
    <w:rsid w:val="00237C76"/>
    <w:rsid w:val="00251672"/>
    <w:rsid w:val="00260C50"/>
    <w:rsid w:val="00263EB5"/>
    <w:rsid w:val="00266226"/>
    <w:rsid w:val="00287DB4"/>
    <w:rsid w:val="00287FBC"/>
    <w:rsid w:val="00291BBD"/>
    <w:rsid w:val="002C5441"/>
    <w:rsid w:val="002E40EC"/>
    <w:rsid w:val="002F28FA"/>
    <w:rsid w:val="003028D6"/>
    <w:rsid w:val="00313ED4"/>
    <w:rsid w:val="003162CF"/>
    <w:rsid w:val="0033009A"/>
    <w:rsid w:val="00337931"/>
    <w:rsid w:val="00343A96"/>
    <w:rsid w:val="00345724"/>
    <w:rsid w:val="00347130"/>
    <w:rsid w:val="00364377"/>
    <w:rsid w:val="003A409B"/>
    <w:rsid w:val="003A7E17"/>
    <w:rsid w:val="003B000F"/>
    <w:rsid w:val="003C28B2"/>
    <w:rsid w:val="003D54B7"/>
    <w:rsid w:val="003F1445"/>
    <w:rsid w:val="00405B82"/>
    <w:rsid w:val="004061A7"/>
    <w:rsid w:val="00415635"/>
    <w:rsid w:val="004340E5"/>
    <w:rsid w:val="00447428"/>
    <w:rsid w:val="00450528"/>
    <w:rsid w:val="00472EA1"/>
    <w:rsid w:val="00482EAF"/>
    <w:rsid w:val="00487629"/>
    <w:rsid w:val="004941BA"/>
    <w:rsid w:val="00495E56"/>
    <w:rsid w:val="004A78E0"/>
    <w:rsid w:val="004B2820"/>
    <w:rsid w:val="004B3C2E"/>
    <w:rsid w:val="004B3E44"/>
    <w:rsid w:val="004B4D57"/>
    <w:rsid w:val="004C0F4B"/>
    <w:rsid w:val="004C28E1"/>
    <w:rsid w:val="004E422D"/>
    <w:rsid w:val="00502CA8"/>
    <w:rsid w:val="00506DDB"/>
    <w:rsid w:val="00507F5B"/>
    <w:rsid w:val="00511E24"/>
    <w:rsid w:val="00531216"/>
    <w:rsid w:val="0053614B"/>
    <w:rsid w:val="00566820"/>
    <w:rsid w:val="00570C7C"/>
    <w:rsid w:val="005759C4"/>
    <w:rsid w:val="005A1891"/>
    <w:rsid w:val="005B572D"/>
    <w:rsid w:val="005E580B"/>
    <w:rsid w:val="005F22CA"/>
    <w:rsid w:val="005F3EF5"/>
    <w:rsid w:val="005F6E44"/>
    <w:rsid w:val="00601585"/>
    <w:rsid w:val="00626DA2"/>
    <w:rsid w:val="0063483F"/>
    <w:rsid w:val="0065116C"/>
    <w:rsid w:val="00651898"/>
    <w:rsid w:val="00652874"/>
    <w:rsid w:val="00664B7C"/>
    <w:rsid w:val="0067482E"/>
    <w:rsid w:val="00680B33"/>
    <w:rsid w:val="00692669"/>
    <w:rsid w:val="006A4911"/>
    <w:rsid w:val="006B16DF"/>
    <w:rsid w:val="006E3AD4"/>
    <w:rsid w:val="006E5921"/>
    <w:rsid w:val="006F50DB"/>
    <w:rsid w:val="006F61B6"/>
    <w:rsid w:val="006F7959"/>
    <w:rsid w:val="00706143"/>
    <w:rsid w:val="00711560"/>
    <w:rsid w:val="00715166"/>
    <w:rsid w:val="00715926"/>
    <w:rsid w:val="00716E9A"/>
    <w:rsid w:val="00723873"/>
    <w:rsid w:val="007500AD"/>
    <w:rsid w:val="00767A4F"/>
    <w:rsid w:val="00775694"/>
    <w:rsid w:val="007937B8"/>
    <w:rsid w:val="007B0180"/>
    <w:rsid w:val="007B7A2A"/>
    <w:rsid w:val="007C5929"/>
    <w:rsid w:val="007C7473"/>
    <w:rsid w:val="007E2855"/>
    <w:rsid w:val="007E7565"/>
    <w:rsid w:val="007F4CE8"/>
    <w:rsid w:val="007F622E"/>
    <w:rsid w:val="00801903"/>
    <w:rsid w:val="00805C6B"/>
    <w:rsid w:val="00831E67"/>
    <w:rsid w:val="008478E3"/>
    <w:rsid w:val="00861886"/>
    <w:rsid w:val="008733DA"/>
    <w:rsid w:val="00877B0F"/>
    <w:rsid w:val="00881C46"/>
    <w:rsid w:val="00885624"/>
    <w:rsid w:val="00891A82"/>
    <w:rsid w:val="00892834"/>
    <w:rsid w:val="008A3B55"/>
    <w:rsid w:val="008A3D0B"/>
    <w:rsid w:val="008D488A"/>
    <w:rsid w:val="008F286A"/>
    <w:rsid w:val="009009AD"/>
    <w:rsid w:val="00905C31"/>
    <w:rsid w:val="00910425"/>
    <w:rsid w:val="0091057C"/>
    <w:rsid w:val="00914817"/>
    <w:rsid w:val="00917531"/>
    <w:rsid w:val="009328D6"/>
    <w:rsid w:val="00962467"/>
    <w:rsid w:val="009677FA"/>
    <w:rsid w:val="009902E5"/>
    <w:rsid w:val="00992F39"/>
    <w:rsid w:val="009A1902"/>
    <w:rsid w:val="009B3F60"/>
    <w:rsid w:val="009C20BB"/>
    <w:rsid w:val="009D0A9E"/>
    <w:rsid w:val="009D0DA1"/>
    <w:rsid w:val="009E153F"/>
    <w:rsid w:val="009F0C39"/>
    <w:rsid w:val="009F1409"/>
    <w:rsid w:val="009F2367"/>
    <w:rsid w:val="00A17D3D"/>
    <w:rsid w:val="00A30F78"/>
    <w:rsid w:val="00A40FED"/>
    <w:rsid w:val="00A52845"/>
    <w:rsid w:val="00A55728"/>
    <w:rsid w:val="00A63EF1"/>
    <w:rsid w:val="00A66871"/>
    <w:rsid w:val="00A92255"/>
    <w:rsid w:val="00A978A8"/>
    <w:rsid w:val="00AA2C92"/>
    <w:rsid w:val="00AA50A7"/>
    <w:rsid w:val="00AA73F6"/>
    <w:rsid w:val="00AB245A"/>
    <w:rsid w:val="00AB2ECE"/>
    <w:rsid w:val="00AD07BA"/>
    <w:rsid w:val="00AE6BD3"/>
    <w:rsid w:val="00B1169F"/>
    <w:rsid w:val="00B37516"/>
    <w:rsid w:val="00B41575"/>
    <w:rsid w:val="00B62CCD"/>
    <w:rsid w:val="00B673CC"/>
    <w:rsid w:val="00B769BF"/>
    <w:rsid w:val="00BC46FF"/>
    <w:rsid w:val="00BD1B7E"/>
    <w:rsid w:val="00C01EA6"/>
    <w:rsid w:val="00C330A7"/>
    <w:rsid w:val="00C35C69"/>
    <w:rsid w:val="00C45C8E"/>
    <w:rsid w:val="00C53974"/>
    <w:rsid w:val="00C56BFC"/>
    <w:rsid w:val="00C71430"/>
    <w:rsid w:val="00C7169D"/>
    <w:rsid w:val="00C95925"/>
    <w:rsid w:val="00C97722"/>
    <w:rsid w:val="00CB256E"/>
    <w:rsid w:val="00CB3C8D"/>
    <w:rsid w:val="00CE40EF"/>
    <w:rsid w:val="00CE66E8"/>
    <w:rsid w:val="00D00C48"/>
    <w:rsid w:val="00D033FF"/>
    <w:rsid w:val="00D10286"/>
    <w:rsid w:val="00D25207"/>
    <w:rsid w:val="00D277AA"/>
    <w:rsid w:val="00D27DFD"/>
    <w:rsid w:val="00D52857"/>
    <w:rsid w:val="00D543DC"/>
    <w:rsid w:val="00D667E0"/>
    <w:rsid w:val="00D843DF"/>
    <w:rsid w:val="00D96623"/>
    <w:rsid w:val="00DC375C"/>
    <w:rsid w:val="00DC464E"/>
    <w:rsid w:val="00DE53AB"/>
    <w:rsid w:val="00DF2BD7"/>
    <w:rsid w:val="00E008AA"/>
    <w:rsid w:val="00E10888"/>
    <w:rsid w:val="00E208CB"/>
    <w:rsid w:val="00E33660"/>
    <w:rsid w:val="00E34651"/>
    <w:rsid w:val="00E4471F"/>
    <w:rsid w:val="00E64D6A"/>
    <w:rsid w:val="00E755A4"/>
    <w:rsid w:val="00E801ED"/>
    <w:rsid w:val="00E80624"/>
    <w:rsid w:val="00E8195C"/>
    <w:rsid w:val="00E8460C"/>
    <w:rsid w:val="00E85E95"/>
    <w:rsid w:val="00E95AA0"/>
    <w:rsid w:val="00EA7570"/>
    <w:rsid w:val="00EC3580"/>
    <w:rsid w:val="00EC6710"/>
    <w:rsid w:val="00EE1411"/>
    <w:rsid w:val="00EF1709"/>
    <w:rsid w:val="00EF435A"/>
    <w:rsid w:val="00EF6337"/>
    <w:rsid w:val="00EF7AD9"/>
    <w:rsid w:val="00F17C43"/>
    <w:rsid w:val="00F320BD"/>
    <w:rsid w:val="00F41A7C"/>
    <w:rsid w:val="00F5550D"/>
    <w:rsid w:val="00F56B93"/>
    <w:rsid w:val="00F5787E"/>
    <w:rsid w:val="00F61E07"/>
    <w:rsid w:val="00F64753"/>
    <w:rsid w:val="00F86BD6"/>
    <w:rsid w:val="00F90588"/>
    <w:rsid w:val="00F93F40"/>
    <w:rsid w:val="00F974E8"/>
    <w:rsid w:val="00FA57F5"/>
    <w:rsid w:val="00FB75F0"/>
    <w:rsid w:val="00FC2880"/>
    <w:rsid w:val="10E5737E"/>
    <w:rsid w:val="1B3792E2"/>
    <w:rsid w:val="29F66E3C"/>
    <w:rsid w:val="2FDC05BA"/>
    <w:rsid w:val="40E93C1C"/>
    <w:rsid w:val="4FF335DA"/>
    <w:rsid w:val="74084BD3"/>
    <w:rsid w:val="7D122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9273F5-78B1-4A80-828F-DDEB824B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font21">
    <w:name w:val="font21"/>
    <w:basedOn w:val="a0"/>
    <w:qFormat/>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774</Words>
  <Characters>4415</Characters>
  <Application>Microsoft Office Word</Application>
  <DocSecurity>0</DocSecurity>
  <Lines>36</Lines>
  <Paragraphs>10</Paragraphs>
  <ScaleCrop>false</ScaleCrop>
  <Company>Microsoft</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张守君</dc:creator>
  <cp:lastModifiedBy>张守君</cp:lastModifiedBy>
  <cp:revision>208</cp:revision>
  <cp:lastPrinted>2021-03-19T15:44:00Z</cp:lastPrinted>
  <dcterms:created xsi:type="dcterms:W3CDTF">2021-03-10T08:47:00Z</dcterms:created>
  <dcterms:modified xsi:type="dcterms:W3CDTF">2023-05-25T01:10:00Z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CFFF68EA672D46A5A6A2EFDA3F9DD24D</vt:lpwstr>
  </property>
</Properties>
</file>